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83" w:rsidRPr="00380CD7" w:rsidRDefault="00AF6B43">
      <w:pPr>
        <w:rPr>
          <w:b/>
          <w:sz w:val="30"/>
          <w:szCs w:val="30"/>
        </w:rPr>
      </w:pPr>
      <w:r w:rsidRPr="00380CD7">
        <w:rPr>
          <w:b/>
          <w:sz w:val="30"/>
          <w:szCs w:val="30"/>
        </w:rPr>
        <w:t xml:space="preserve">SIMPLES NACIONAL – Parametrização para Anexo </w:t>
      </w:r>
      <w:r w:rsidR="00935255">
        <w:rPr>
          <w:b/>
          <w:sz w:val="30"/>
          <w:szCs w:val="30"/>
        </w:rPr>
        <w:t>e derivações.</w:t>
      </w:r>
    </w:p>
    <w:p w:rsidR="00AF6B43" w:rsidRDefault="00AF6B43">
      <w:r>
        <w:t>Exemplo Anexo III – Transportes intermunicipais e interestaduais de carga sem substituição tributária/ com substituição tributária.</w:t>
      </w:r>
    </w:p>
    <w:p w:rsidR="00AF6B43" w:rsidRDefault="00AF6B43" w:rsidP="00380CD7">
      <w:pPr>
        <w:spacing w:line="240" w:lineRule="auto"/>
      </w:pPr>
      <w:r>
        <w:t>Deve ser criado um tipo de imposto para cada Anexo e suas derivações:</w:t>
      </w:r>
    </w:p>
    <w:p w:rsidR="00380CD7" w:rsidRDefault="00380CD7" w:rsidP="00380CD7">
      <w:pPr>
        <w:spacing w:line="240" w:lineRule="auto"/>
      </w:pPr>
      <w:r>
        <w:t>Anexo III – Tabela A (sem substituição)</w:t>
      </w:r>
    </w:p>
    <w:p w:rsidR="00AF6B43" w:rsidRDefault="00380CD7" w:rsidP="00380CD7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4752975" cy="3286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D7" w:rsidRDefault="00380CD7" w:rsidP="00380CD7">
      <w:pPr>
        <w:spacing w:after="0" w:line="240" w:lineRule="auto"/>
        <w:rPr>
          <w:sz w:val="18"/>
          <w:szCs w:val="18"/>
        </w:rPr>
      </w:pPr>
      <w:r w:rsidRPr="00380CD7">
        <w:rPr>
          <w:sz w:val="18"/>
          <w:szCs w:val="18"/>
        </w:rPr>
        <w:t>F051IMP - Cadastros / Controladoria / Tributos / Cadastro</w:t>
      </w:r>
    </w:p>
    <w:p w:rsidR="00380CD7" w:rsidRPr="00380CD7" w:rsidRDefault="00380CD7" w:rsidP="00380CD7">
      <w:pPr>
        <w:spacing w:after="0" w:line="240" w:lineRule="auto"/>
        <w:rPr>
          <w:sz w:val="18"/>
          <w:szCs w:val="18"/>
        </w:rPr>
      </w:pPr>
    </w:p>
    <w:p w:rsidR="00AF6B43" w:rsidRDefault="00380CD7">
      <w:r>
        <w:t>Anexo III – Tabela B (com substituição)</w:t>
      </w:r>
    </w:p>
    <w:p w:rsidR="00380CD7" w:rsidRDefault="00380CD7" w:rsidP="00380CD7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4611757" cy="2872408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87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D7" w:rsidRDefault="00380CD7" w:rsidP="00380CD7">
      <w:pPr>
        <w:spacing w:after="0" w:line="240" w:lineRule="auto"/>
        <w:rPr>
          <w:sz w:val="18"/>
          <w:szCs w:val="18"/>
        </w:rPr>
      </w:pPr>
      <w:r w:rsidRPr="00380CD7">
        <w:rPr>
          <w:sz w:val="18"/>
          <w:szCs w:val="18"/>
        </w:rPr>
        <w:t>F051IMP - Cadastros / Controladoria / Tributos / Cadastro</w:t>
      </w:r>
    </w:p>
    <w:p w:rsidR="00380CD7" w:rsidRDefault="00380CD7" w:rsidP="00380CD7">
      <w:pPr>
        <w:spacing w:after="0" w:line="240" w:lineRule="auto"/>
        <w:rPr>
          <w:sz w:val="18"/>
          <w:szCs w:val="18"/>
        </w:rPr>
      </w:pPr>
    </w:p>
    <w:p w:rsidR="00380CD7" w:rsidRDefault="00380CD7" w:rsidP="00380CD7">
      <w:pPr>
        <w:spacing w:after="0" w:line="240" w:lineRule="auto"/>
        <w:rPr>
          <w:sz w:val="18"/>
          <w:szCs w:val="18"/>
        </w:rPr>
      </w:pPr>
    </w:p>
    <w:p w:rsidR="00380CD7" w:rsidRPr="00380CD7" w:rsidRDefault="00380CD7" w:rsidP="00380CD7">
      <w:pPr>
        <w:spacing w:after="0" w:line="240" w:lineRule="auto"/>
        <w:rPr>
          <w:sz w:val="18"/>
          <w:szCs w:val="18"/>
        </w:rPr>
      </w:pPr>
    </w:p>
    <w:p w:rsidR="00380CD7" w:rsidRDefault="00380CD7">
      <w:r>
        <w:lastRenderedPageBreak/>
        <w:t>Anexo I – Comércio</w:t>
      </w:r>
    </w:p>
    <w:p w:rsidR="000B40E5" w:rsidRDefault="000B40E5" w:rsidP="000B40E5">
      <w:pPr>
        <w:spacing w:after="0" w:line="240" w:lineRule="auto"/>
      </w:pPr>
      <w:r>
        <w:t xml:space="preserve">OBS: Para configurar essa ligação o código do imposto principal deve ser sempre o imposto que está definido como </w:t>
      </w:r>
      <w:r w:rsidRPr="00D8647F">
        <w:rPr>
          <w:b/>
        </w:rPr>
        <w:t>Padrão= Sim</w:t>
      </w:r>
      <w:r>
        <w:t xml:space="preserve"> na Base Imposto (Liga Filial).</w:t>
      </w:r>
    </w:p>
    <w:p w:rsidR="00380CD7" w:rsidRDefault="00380CD7" w:rsidP="00D8647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4752975" cy="33242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D7" w:rsidRDefault="00D8647F" w:rsidP="00D8647F">
      <w:pPr>
        <w:spacing w:after="0" w:line="240" w:lineRule="auto"/>
        <w:rPr>
          <w:sz w:val="18"/>
          <w:szCs w:val="18"/>
        </w:rPr>
      </w:pPr>
      <w:r w:rsidRPr="00D8647F">
        <w:rPr>
          <w:sz w:val="18"/>
          <w:szCs w:val="18"/>
        </w:rPr>
        <w:t>F051IMP - Cadastros / Controladoria / Tributos / Cadastro</w:t>
      </w:r>
    </w:p>
    <w:p w:rsidR="00D8647F" w:rsidRDefault="00D8647F" w:rsidP="00D8647F">
      <w:pPr>
        <w:spacing w:after="0" w:line="240" w:lineRule="auto"/>
        <w:rPr>
          <w:sz w:val="18"/>
          <w:szCs w:val="18"/>
        </w:rPr>
      </w:pPr>
    </w:p>
    <w:p w:rsidR="00F83CDE" w:rsidRDefault="00F83CDE" w:rsidP="00D8647F">
      <w:pPr>
        <w:spacing w:after="0" w:line="240" w:lineRule="auto"/>
      </w:pPr>
    </w:p>
    <w:p w:rsidR="00D8647F" w:rsidRDefault="00044C7A" w:rsidP="00D8647F">
      <w:pPr>
        <w:spacing w:after="0" w:line="240" w:lineRule="auto"/>
      </w:pPr>
      <w:r>
        <w:t>Após efetuar o cadastro do imposto deve ser configurar a tabela de tributação conforme tabe</w:t>
      </w:r>
      <w:r w:rsidR="00D3054A">
        <w:t>las do Simples Nacional disponível no</w:t>
      </w:r>
      <w:r>
        <w:t xml:space="preserve"> site da Receita Federal:</w:t>
      </w:r>
    </w:p>
    <w:p w:rsidR="000B40E5" w:rsidRDefault="000B40E5" w:rsidP="00D8647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4750905" cy="3727174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881" cy="372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0E5" w:rsidRDefault="000B40E5" w:rsidP="00D8647F">
      <w:pPr>
        <w:spacing w:after="0" w:line="240" w:lineRule="auto"/>
        <w:rPr>
          <w:sz w:val="18"/>
          <w:szCs w:val="18"/>
        </w:rPr>
      </w:pPr>
      <w:r w:rsidRPr="000B40E5">
        <w:rPr>
          <w:sz w:val="18"/>
          <w:szCs w:val="18"/>
        </w:rPr>
        <w:t>F049TTR - Cadastros / Controladoria / Tributos / Tabelas de tributação</w:t>
      </w:r>
    </w:p>
    <w:p w:rsidR="000B40E5" w:rsidRPr="000B40E5" w:rsidRDefault="000B40E5" w:rsidP="00D8647F">
      <w:pPr>
        <w:spacing w:after="0" w:line="240" w:lineRule="auto"/>
      </w:pPr>
    </w:p>
    <w:p w:rsidR="000B40E5" w:rsidRDefault="00B87DB8" w:rsidP="00D8647F">
      <w:pPr>
        <w:spacing w:after="0" w:line="240" w:lineRule="auto"/>
      </w:pPr>
      <w:r>
        <w:lastRenderedPageBreak/>
        <w:t>Observe que o imposto SSX tem alíquota de</w:t>
      </w:r>
      <w:r w:rsidR="008340B5">
        <w:t xml:space="preserve"> </w:t>
      </w:r>
      <w:r>
        <w:t>5,25% e o imposto SSS alíquota de 4% essa diferença de 1,25% é a substituição do ICMS:</w:t>
      </w:r>
    </w:p>
    <w:p w:rsidR="000B40E5" w:rsidRDefault="000B40E5" w:rsidP="00D8647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4919870" cy="448254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48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0E5" w:rsidRPr="000B40E5" w:rsidRDefault="000B40E5" w:rsidP="00D8647F">
      <w:pPr>
        <w:spacing w:after="0" w:line="240" w:lineRule="auto"/>
        <w:rPr>
          <w:sz w:val="18"/>
          <w:szCs w:val="18"/>
        </w:rPr>
      </w:pPr>
      <w:r w:rsidRPr="000B40E5">
        <w:rPr>
          <w:sz w:val="18"/>
          <w:szCs w:val="18"/>
        </w:rPr>
        <w:t>F049TTR - Cadastros / Controladoria / Tributos / Tabelas de tributação</w:t>
      </w:r>
    </w:p>
    <w:p w:rsidR="000B40E5" w:rsidRDefault="000B40E5">
      <w:pPr>
        <w:spacing w:after="0" w:line="240" w:lineRule="auto"/>
        <w:rPr>
          <w:sz w:val="18"/>
          <w:szCs w:val="18"/>
        </w:rPr>
      </w:pPr>
    </w:p>
    <w:p w:rsidR="00A8406A" w:rsidRDefault="00A8406A">
      <w:pPr>
        <w:spacing w:after="0" w:line="240" w:lineRule="auto"/>
        <w:rPr>
          <w:sz w:val="18"/>
          <w:szCs w:val="18"/>
        </w:rPr>
      </w:pPr>
    </w:p>
    <w:p w:rsidR="00A8406A" w:rsidRDefault="00A8406A">
      <w:pPr>
        <w:spacing w:after="0" w:line="240" w:lineRule="auto"/>
        <w:rPr>
          <w:sz w:val="18"/>
          <w:szCs w:val="18"/>
        </w:rPr>
      </w:pPr>
    </w:p>
    <w:p w:rsidR="00A8406A" w:rsidRDefault="00A8406A">
      <w:pPr>
        <w:spacing w:after="0" w:line="240" w:lineRule="auto"/>
        <w:rPr>
          <w:sz w:val="18"/>
          <w:szCs w:val="18"/>
        </w:rPr>
      </w:pPr>
    </w:p>
    <w:p w:rsidR="00A576D9" w:rsidRDefault="00A8406A">
      <w:pPr>
        <w:spacing w:after="0" w:line="240" w:lineRule="auto"/>
      </w:pPr>
      <w:r w:rsidRPr="00A8406A">
        <w:t xml:space="preserve">Os impostos criados devem ser </w:t>
      </w:r>
      <w:r w:rsidR="00A876C0" w:rsidRPr="00A8406A">
        <w:t>configurados</w:t>
      </w:r>
      <w:r w:rsidR="00A876C0">
        <w:t xml:space="preserve"> na</w:t>
      </w:r>
      <w:r w:rsidR="00A876C0" w:rsidRPr="00A8406A">
        <w:t xml:space="preserve"> </w:t>
      </w:r>
      <w:r w:rsidR="00A876C0">
        <w:t xml:space="preserve">tela </w:t>
      </w:r>
      <w:r w:rsidR="00A876C0" w:rsidRPr="00A8406A">
        <w:t>Base impostos (Liga Filial)</w:t>
      </w:r>
      <w:r w:rsidRPr="00A8406A">
        <w:t xml:space="preserve"> e deve</w:t>
      </w:r>
      <w:r w:rsidR="00A876C0">
        <w:t>m</w:t>
      </w:r>
      <w:r w:rsidRPr="00A8406A">
        <w:t xml:space="preserve"> ser informado</w:t>
      </w:r>
      <w:r w:rsidR="00A876C0">
        <w:t>s</w:t>
      </w:r>
      <w:r w:rsidRPr="00A8406A">
        <w:t xml:space="preserve"> na Aba</w:t>
      </w:r>
      <w:r>
        <w:t xml:space="preserve"> </w:t>
      </w:r>
      <w:r w:rsidR="00A876C0">
        <w:t>“</w:t>
      </w:r>
      <w:r>
        <w:t>Exceções da Base Cálculo</w:t>
      </w:r>
      <w:r w:rsidR="00A876C0">
        <w:t>”</w:t>
      </w:r>
      <w:r>
        <w:t xml:space="preserve"> a</w:t>
      </w:r>
      <w:r w:rsidR="00A876C0">
        <w:t>s</w:t>
      </w:r>
      <w:r>
        <w:t xml:space="preserve"> tra</w:t>
      </w:r>
      <w:r w:rsidR="00A876C0">
        <w:t>nsações</w:t>
      </w:r>
      <w:r>
        <w:t xml:space="preserve"> que não deve entrar na apuração do imposto em questão:</w:t>
      </w:r>
    </w:p>
    <w:p w:rsidR="00A8406A" w:rsidRDefault="00A8406A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400040" cy="2452370"/>
            <wp:effectExtent l="0" t="0" r="0" b="508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7DF" w:rsidRPr="00D177DF" w:rsidRDefault="00D177DF">
      <w:pPr>
        <w:spacing w:after="0" w:line="240" w:lineRule="auto"/>
        <w:rPr>
          <w:sz w:val="18"/>
          <w:szCs w:val="18"/>
        </w:rPr>
      </w:pPr>
      <w:r w:rsidRPr="00D177DF">
        <w:rPr>
          <w:sz w:val="18"/>
          <w:szCs w:val="18"/>
        </w:rPr>
        <w:t>F055PPF - Cadastros / Controladoria / Tributos / Base imposto (Liga Filial)</w:t>
      </w:r>
    </w:p>
    <w:p w:rsidR="00A8406A" w:rsidRDefault="00A8406A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2473960"/>
            <wp:effectExtent l="0" t="0" r="0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7DF" w:rsidRDefault="00D177DF">
      <w:pPr>
        <w:spacing w:after="0" w:line="240" w:lineRule="auto"/>
        <w:rPr>
          <w:sz w:val="18"/>
          <w:szCs w:val="18"/>
        </w:rPr>
      </w:pPr>
      <w:r w:rsidRPr="00D177DF">
        <w:rPr>
          <w:sz w:val="18"/>
          <w:szCs w:val="18"/>
        </w:rPr>
        <w:t>F055PPF - Cadastros / Controladoria / Tributos / Base imposto (Liga Filial)</w:t>
      </w:r>
    </w:p>
    <w:p w:rsidR="00A876C0" w:rsidRDefault="00A876C0">
      <w:pPr>
        <w:spacing w:after="0" w:line="240" w:lineRule="auto"/>
        <w:rPr>
          <w:sz w:val="18"/>
          <w:szCs w:val="18"/>
        </w:rPr>
      </w:pPr>
    </w:p>
    <w:p w:rsidR="00A876C0" w:rsidRDefault="00B779CF">
      <w:pPr>
        <w:spacing w:after="0" w:line="240" w:lineRule="auto"/>
      </w:pPr>
      <w:r>
        <w:t xml:space="preserve">Conforme definido </w:t>
      </w:r>
      <w:r w:rsidR="008340B5">
        <w:t xml:space="preserve">nas </w:t>
      </w:r>
      <w:bookmarkStart w:id="0" w:name="_GoBack"/>
      <w:bookmarkEnd w:id="0"/>
      <w:r>
        <w:t>Exceções da Base de Cálculo para o imposto SSS a transação 5949S não deve ser considera, e para o imposto SSX a transação 5949 não deve ser considerada:</w:t>
      </w:r>
    </w:p>
    <w:p w:rsidR="00B779CF" w:rsidRDefault="00B779CF">
      <w:pPr>
        <w:spacing w:after="0" w:line="240" w:lineRule="auto"/>
      </w:pPr>
    </w:p>
    <w:p w:rsidR="00B779CF" w:rsidRDefault="00B779CF">
      <w:pPr>
        <w:spacing w:after="0" w:line="240" w:lineRule="auto"/>
      </w:pPr>
      <w:r>
        <w:t>Foram lançadas duas notas da seguinte forma:</w:t>
      </w:r>
    </w:p>
    <w:p w:rsidR="00B779CF" w:rsidRDefault="00B779CF">
      <w:pPr>
        <w:spacing w:after="0" w:line="240" w:lineRule="auto"/>
      </w:pPr>
      <w:r>
        <w:t>Transação 5949: R$ 2.000,00 Deve ser considerada na apuração do imposto SSS.</w:t>
      </w:r>
    </w:p>
    <w:p w:rsidR="00B779CF" w:rsidRDefault="00B779CF">
      <w:pPr>
        <w:spacing w:after="0" w:line="240" w:lineRule="auto"/>
      </w:pPr>
      <w:r>
        <w:t>Transação 5949S: R$ 1.000,00 Deve ser considerada na apuração do imposto SSX.</w:t>
      </w:r>
    </w:p>
    <w:p w:rsidR="00B779CF" w:rsidRDefault="00B779C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400040" cy="252412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9CF" w:rsidRPr="00B779CF" w:rsidRDefault="00B779CF">
      <w:pPr>
        <w:spacing w:after="0" w:line="240" w:lineRule="auto"/>
        <w:rPr>
          <w:sz w:val="18"/>
          <w:szCs w:val="18"/>
        </w:rPr>
      </w:pPr>
      <w:r w:rsidRPr="00B779CF">
        <w:rPr>
          <w:sz w:val="18"/>
          <w:szCs w:val="18"/>
        </w:rPr>
        <w:t xml:space="preserve">F660CNF_CIEC - Controladoria / Gestão de Tributos / Escrituração / Consultas / Nota </w:t>
      </w:r>
      <w:proofErr w:type="gramStart"/>
      <w:r w:rsidRPr="00B779CF">
        <w:rPr>
          <w:sz w:val="18"/>
          <w:szCs w:val="18"/>
        </w:rPr>
        <w:t>Fiscal - Dados gerais</w:t>
      </w:r>
      <w:proofErr w:type="gramEnd"/>
    </w:p>
    <w:p w:rsidR="00B779CF" w:rsidRDefault="00B779CF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4D2E47" w:rsidRDefault="004D2E47">
      <w:pPr>
        <w:spacing w:after="0" w:line="240" w:lineRule="auto"/>
      </w:pPr>
    </w:p>
    <w:p w:rsidR="00B779CF" w:rsidRDefault="00B779CF">
      <w:pPr>
        <w:spacing w:after="0" w:line="240" w:lineRule="auto"/>
      </w:pPr>
      <w:r>
        <w:lastRenderedPageBreak/>
        <w:t xml:space="preserve">Deverá ser feito a apuração do faturamento na tela F667AFM </w:t>
      </w:r>
      <w:r w:rsidRPr="00B779CF">
        <w:t>- Controladoria / Gestão de Tributos / Operações e Cálculos Fiscais / Apuração de Faturamento</w:t>
      </w:r>
      <w:r>
        <w:t>.</w:t>
      </w:r>
    </w:p>
    <w:p w:rsidR="00B779CF" w:rsidRDefault="00B779CF">
      <w:pPr>
        <w:spacing w:after="0" w:line="240" w:lineRule="auto"/>
      </w:pPr>
    </w:p>
    <w:p w:rsidR="00B779CF" w:rsidRDefault="001B2859">
      <w:pPr>
        <w:spacing w:after="0" w:line="240" w:lineRule="auto"/>
      </w:pPr>
      <w:r>
        <w:t>Será</w:t>
      </w:r>
      <w:r w:rsidR="004D2E47">
        <w:t xml:space="preserve"> feito à apuração do Imposto principal SSN na tela F661PAI</w:t>
      </w:r>
      <w:r w:rsidR="004D2E47" w:rsidRPr="004D2E47">
        <w:t xml:space="preserve"> - Controladoria / Gestão de Tributos / Operações e Cálculos Fiscais / Cálculos / Apuração</w:t>
      </w:r>
      <w:r w:rsidR="004D2E47">
        <w:t>.</w:t>
      </w:r>
    </w:p>
    <w:p w:rsidR="004D2E47" w:rsidRDefault="004D2E47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>
            <wp:extent cx="5400040" cy="3765550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FD" w:rsidRDefault="009412FD" w:rsidP="009412FD">
      <w:pPr>
        <w:spacing w:after="0" w:line="240" w:lineRule="auto"/>
      </w:pPr>
      <w:r>
        <w:t>Transação 5949: R$ 2.000,00 Deve ser considerada na apuração do imposto SSS. 4%</w:t>
      </w:r>
    </w:p>
    <w:p w:rsidR="009412FD" w:rsidRDefault="009412FD" w:rsidP="009412FD">
      <w:pPr>
        <w:spacing w:after="0" w:line="240" w:lineRule="auto"/>
      </w:pPr>
      <w:r>
        <w:t>Transação 5949S: R$ 1.000,00 Deve ser considerada na apuração do imposto SSX. 5,25%</w:t>
      </w:r>
    </w:p>
    <w:p w:rsidR="00B779CF" w:rsidRPr="00B779CF" w:rsidRDefault="00B779CF">
      <w:pPr>
        <w:spacing w:after="0" w:line="240" w:lineRule="auto"/>
      </w:pPr>
    </w:p>
    <w:sectPr w:rsidR="00B779CF" w:rsidRPr="00B77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43"/>
    <w:rsid w:val="00044C7A"/>
    <w:rsid w:val="000B40E5"/>
    <w:rsid w:val="001B2859"/>
    <w:rsid w:val="00380CD7"/>
    <w:rsid w:val="004954DF"/>
    <w:rsid w:val="004D2E47"/>
    <w:rsid w:val="008340B5"/>
    <w:rsid w:val="008B3086"/>
    <w:rsid w:val="00935255"/>
    <w:rsid w:val="009412FD"/>
    <w:rsid w:val="00A13283"/>
    <w:rsid w:val="00A576D9"/>
    <w:rsid w:val="00A8406A"/>
    <w:rsid w:val="00A876C0"/>
    <w:rsid w:val="00AF6B43"/>
    <w:rsid w:val="00B779CF"/>
    <w:rsid w:val="00B87DB8"/>
    <w:rsid w:val="00D177DF"/>
    <w:rsid w:val="00D3054A"/>
    <w:rsid w:val="00D8647F"/>
    <w:rsid w:val="00F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Cristina</dc:creator>
  <cp:lastModifiedBy>Daniele Cristina</cp:lastModifiedBy>
  <cp:revision>18</cp:revision>
  <dcterms:created xsi:type="dcterms:W3CDTF">2013-11-28T17:55:00Z</dcterms:created>
  <dcterms:modified xsi:type="dcterms:W3CDTF">2013-11-28T18:35:00Z</dcterms:modified>
</cp:coreProperties>
</file>