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1574" w:rsidRDefault="003A1574">
      <w:r>
        <w:t>Gerar retenções na DCTF quando ocorre baixa por substituição no Finanças, segue os detalhes que precisa:</w:t>
      </w:r>
    </w:p>
    <w:p w:rsidR="003A1574" w:rsidRDefault="003A1574"/>
    <w:p w:rsidR="003A1574" w:rsidRDefault="00835BCD">
      <w:r>
        <w:t>Segue abaixo exemplo de quando há mais de um título (guia) de imposto e o cliente quer realizar no Financeiro baixa por substituição, onde é criado um novo título com valor total.</w:t>
      </w:r>
    </w:p>
    <w:p w:rsidR="00835BCD" w:rsidRDefault="00835BCD">
      <w:r>
        <w:t>Onde neste caso a DCTF deverá buscar a informação do Registro R10 e R11 referente este novo título gerado pela substituição.</w:t>
      </w:r>
    </w:p>
    <w:p w:rsidR="00835BCD" w:rsidRDefault="00835BCD">
      <w:r>
        <w:t xml:space="preserve">No Financeiro foi gerado </w:t>
      </w:r>
      <w:proofErr w:type="gramStart"/>
      <w:r>
        <w:t>2 imposto</w:t>
      </w:r>
      <w:proofErr w:type="gramEnd"/>
      <w:r>
        <w:t xml:space="preserve"> de PCC e em Tributos gerou 2 guias referente aos mesmos:</w:t>
      </w:r>
    </w:p>
    <w:p w:rsidR="00835BCD" w:rsidRDefault="00835BCD">
      <w:r>
        <w:rPr>
          <w:noProof/>
          <w:lang w:eastAsia="pt-BR"/>
        </w:rPr>
        <w:drawing>
          <wp:inline distT="0" distB="0" distL="0" distR="0" wp14:anchorId="1C587FED" wp14:editId="0923E22C">
            <wp:extent cx="5400040" cy="89916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899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5BCD" w:rsidRDefault="00835BCD">
      <w:r>
        <w:t>Em Tributos gerou 2 guias:</w:t>
      </w:r>
    </w:p>
    <w:p w:rsidR="00835BCD" w:rsidRDefault="00835BCD">
      <w:r>
        <w:rPr>
          <w:noProof/>
          <w:lang w:eastAsia="pt-BR"/>
        </w:rPr>
        <w:drawing>
          <wp:inline distT="0" distB="0" distL="0" distR="0" wp14:anchorId="51289F91" wp14:editId="5E2EDF14">
            <wp:extent cx="5400040" cy="829310"/>
            <wp:effectExtent l="0" t="0" r="0" b="889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829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5BCD" w:rsidRDefault="00835BCD">
      <w:r>
        <w:t>Até aqui tudo certo normal</w:t>
      </w:r>
    </w:p>
    <w:p w:rsidR="00835BCD" w:rsidRDefault="00835BCD"/>
    <w:p w:rsidR="00835BCD" w:rsidRDefault="00835BCD">
      <w:r>
        <w:t xml:space="preserve">Para efetuar a baixa por substituição é necessário configurar um tipo de título conforme exemplo abaixo, onde o campo Gera DCTF deve ser </w:t>
      </w:r>
      <w:proofErr w:type="spellStart"/>
      <w:r>
        <w:t>S-Sim</w:t>
      </w:r>
      <w:proofErr w:type="spellEnd"/>
      <w:r>
        <w:t xml:space="preserve"> e deve ter código do imposto informado:</w:t>
      </w:r>
    </w:p>
    <w:p w:rsidR="00835BCD" w:rsidRDefault="00835BCD"/>
    <w:p w:rsidR="00835BCD" w:rsidRDefault="00835BCD">
      <w:r>
        <w:rPr>
          <w:noProof/>
          <w:lang w:eastAsia="pt-BR"/>
        </w:rPr>
        <w:lastRenderedPageBreak/>
        <w:drawing>
          <wp:inline distT="0" distB="0" distL="0" distR="0" wp14:anchorId="07C6973A" wp14:editId="044BBC4B">
            <wp:extent cx="5076825" cy="4305300"/>
            <wp:effectExtent l="0" t="0" r="9525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76825" cy="430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1574" w:rsidRDefault="003A1574"/>
    <w:p w:rsidR="00835BCD" w:rsidRDefault="00835BCD">
      <w:r>
        <w:t xml:space="preserve">Acessar a tela </w:t>
      </w:r>
      <w:r w:rsidRPr="00835BCD">
        <w:t>F501SUB_FPCP - Finanças / Gestão de Contas a Pagar / Contas a Pagar / Baixas de Títulos / Por Substituição</w:t>
      </w:r>
      <w:r>
        <w:t xml:space="preserve"> e selecionar os dois títulos 50 e 51 e </w:t>
      </w:r>
      <w:proofErr w:type="spellStart"/>
      <w:r>
        <w:t>na</w:t>
      </w:r>
      <w:proofErr w:type="spellEnd"/>
      <w:r>
        <w:t xml:space="preserve"> grid Títulos Substitutos informar manualmente o novo título com o valor total dos dois títulos e informar o código do tipo de título.</w:t>
      </w:r>
    </w:p>
    <w:p w:rsidR="00970837" w:rsidRDefault="00970837" w:rsidP="00970837">
      <w:r>
        <w:t xml:space="preserve">Desta forma, o sistema baixará os dois títulos e atualizará as Guias que foram geradas para a situação </w:t>
      </w:r>
      <w:proofErr w:type="spellStart"/>
      <w:r>
        <w:t>S-Substituídos</w:t>
      </w:r>
      <w:proofErr w:type="spellEnd"/>
    </w:p>
    <w:p w:rsidR="00970837" w:rsidRDefault="00970837"/>
    <w:p w:rsidR="00835BCD" w:rsidRDefault="00835BCD">
      <w:r>
        <w:rPr>
          <w:noProof/>
          <w:lang w:eastAsia="pt-BR"/>
        </w:rPr>
        <w:drawing>
          <wp:inline distT="0" distB="0" distL="0" distR="0" wp14:anchorId="75776770" wp14:editId="2444B3AB">
            <wp:extent cx="5400040" cy="918845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918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5BCD" w:rsidRDefault="00970837">
      <w:r>
        <w:t>Novo título gerado:</w:t>
      </w:r>
    </w:p>
    <w:p w:rsidR="00970837" w:rsidRDefault="00970837">
      <w:r>
        <w:rPr>
          <w:noProof/>
          <w:lang w:eastAsia="pt-BR"/>
        </w:rPr>
        <w:drawing>
          <wp:inline distT="0" distB="0" distL="0" distR="0" wp14:anchorId="58314C1F" wp14:editId="302B1ECA">
            <wp:extent cx="5400040" cy="725805"/>
            <wp:effectExtent l="0" t="0" r="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25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0837" w:rsidRDefault="00970837">
      <w:r>
        <w:t>Nova GUIA gerada:</w:t>
      </w:r>
    </w:p>
    <w:p w:rsidR="00970837" w:rsidRDefault="00970837">
      <w:r>
        <w:rPr>
          <w:noProof/>
          <w:lang w:eastAsia="pt-BR"/>
        </w:rPr>
        <w:lastRenderedPageBreak/>
        <w:drawing>
          <wp:inline distT="0" distB="0" distL="0" distR="0" wp14:anchorId="4691F87F" wp14:editId="5C905890">
            <wp:extent cx="5400040" cy="990600"/>
            <wp:effectExtent l="0" t="0" r="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5BCD" w:rsidRDefault="00970837">
      <w:r>
        <w:t>Estes títulos e guias anteriores</w:t>
      </w:r>
      <w:r w:rsidR="00835BCD">
        <w:t xml:space="preserve"> não serão demonstrados no relatório da DCTF.</w:t>
      </w:r>
    </w:p>
    <w:p w:rsidR="00835BCD" w:rsidRDefault="00835BCD">
      <w:r>
        <w:t>O novo título gerado, gerará uma nova GUIA em Tributos. Ao efetuar a baixa deste novo título, atualizará a guia de recolhimento em Tributos.</w:t>
      </w:r>
    </w:p>
    <w:p w:rsidR="00970837" w:rsidRDefault="00970837">
      <w:r>
        <w:rPr>
          <w:noProof/>
          <w:lang w:eastAsia="pt-BR"/>
        </w:rPr>
        <w:drawing>
          <wp:inline distT="0" distB="0" distL="0" distR="0" wp14:anchorId="39278273" wp14:editId="0391F975">
            <wp:extent cx="5400040" cy="941705"/>
            <wp:effectExtent l="0" t="0" r="0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941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0837" w:rsidRDefault="00970837">
      <w:r>
        <w:rPr>
          <w:noProof/>
          <w:lang w:eastAsia="pt-BR"/>
        </w:rPr>
        <w:lastRenderedPageBreak/>
        <w:drawing>
          <wp:inline distT="0" distB="0" distL="0" distR="0" wp14:anchorId="058EE8F3" wp14:editId="53B25978">
            <wp:extent cx="5400040" cy="8196580"/>
            <wp:effectExtent l="0" t="0" r="0" b="0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8196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0837" w:rsidRDefault="00970837"/>
    <w:p w:rsidR="00970837" w:rsidRDefault="00970837">
      <w:r>
        <w:lastRenderedPageBreak/>
        <w:t>Relatório da DCTF irá gerar a informação do R10 e R11 totalizado de acordo com o novo título e guia gerado a partir da substituição:</w:t>
      </w:r>
    </w:p>
    <w:p w:rsidR="00970837" w:rsidRDefault="000A6360">
      <w:r>
        <w:rPr>
          <w:noProof/>
          <w:lang w:eastAsia="pt-BR"/>
        </w:rPr>
        <w:drawing>
          <wp:inline distT="0" distB="0" distL="0" distR="0">
            <wp:extent cx="5389245" cy="875665"/>
            <wp:effectExtent l="0" t="0" r="1905" b="635"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9245" cy="875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70837" w:rsidRDefault="00970837"/>
    <w:p w:rsidR="00835BCD" w:rsidRDefault="00C61CDC">
      <w:r>
        <w:t>Na DIRF também será gerada corretamente, relatório FPCP072</w:t>
      </w:r>
    </w:p>
    <w:p w:rsidR="00C61CDC" w:rsidRDefault="000A6360">
      <w:r>
        <w:rPr>
          <w:noProof/>
          <w:lang w:eastAsia="pt-BR"/>
        </w:rPr>
        <w:drawing>
          <wp:inline distT="0" distB="0" distL="0" distR="0" wp14:anchorId="7084A779" wp14:editId="0EE451A1">
            <wp:extent cx="5400040" cy="130810"/>
            <wp:effectExtent l="0" t="0" r="0" b="2540"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30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1CDC" w:rsidRDefault="00C61CDC"/>
    <w:p w:rsidR="00C61CDC" w:rsidRDefault="00C61CDC"/>
    <w:p w:rsidR="00835BCD" w:rsidRDefault="00835BCD"/>
    <w:p w:rsidR="00835BCD" w:rsidRDefault="00835BCD"/>
    <w:p w:rsidR="00835BCD" w:rsidRDefault="00835BCD"/>
    <w:sectPr w:rsidR="00835BC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574"/>
    <w:rsid w:val="000A6360"/>
    <w:rsid w:val="0029121E"/>
    <w:rsid w:val="003A1574"/>
    <w:rsid w:val="00835BCD"/>
    <w:rsid w:val="00970837"/>
    <w:rsid w:val="00C61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DAE709-A2AD-4BC2-9F1B-A49D45CA0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5</Pages>
  <Words>255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Patricia.Paulo</dc:creator>
  <cp:keywords/>
  <dc:description/>
  <cp:lastModifiedBy>Patricia.Paulo</cp:lastModifiedBy>
  <cp:revision>6</cp:revision>
  <dcterms:created xsi:type="dcterms:W3CDTF">2020-02-19T13:45:00Z</dcterms:created>
  <dcterms:modified xsi:type="dcterms:W3CDTF">2020-02-19T14:18:00Z</dcterms:modified>
</cp:coreProperties>
</file>