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DD72F" w14:textId="51A29BD2" w:rsidR="00C14193" w:rsidRDefault="00871B36" w:rsidP="004C4307">
      <w:pPr>
        <w:jc w:val="center"/>
        <w:rPr>
          <w:b/>
          <w:bCs/>
          <w:sz w:val="28"/>
          <w:szCs w:val="28"/>
          <w:u w:val="single"/>
        </w:rPr>
      </w:pPr>
      <w:r w:rsidRPr="004C4307">
        <w:rPr>
          <w:b/>
          <w:bCs/>
          <w:sz w:val="28"/>
          <w:szCs w:val="28"/>
          <w:u w:val="single"/>
        </w:rPr>
        <w:t>LCDPR</w:t>
      </w:r>
      <w:r w:rsidR="004C4307" w:rsidRPr="004C4307">
        <w:rPr>
          <w:b/>
          <w:bCs/>
          <w:sz w:val="28"/>
          <w:szCs w:val="28"/>
          <w:u w:val="single"/>
        </w:rPr>
        <w:t>- Livro Caixa Digital do Produtor Rural</w:t>
      </w:r>
    </w:p>
    <w:p w14:paraId="09A9CC40" w14:textId="77777777" w:rsidR="00516ECE" w:rsidRDefault="004C4307">
      <w:r>
        <w:t>Foi</w:t>
      </w:r>
      <w:r w:rsidR="008444F2">
        <w:t xml:space="preserve"> instituído pela Instrução Normativa RFB no 1.848, de 28 de novembro de 2018, que alterou a Instrução Normativa SRF nº 83, de 11 de outubro de 2001. O resultado da exploração da atividade rural no Brasil deverá ser apurado mediante escrituração do LCDPR, que deverá abranger as receitas, as despesas de custeio, os investimentos e demais valores que integram a atividade desenvolvida no país. </w:t>
      </w:r>
    </w:p>
    <w:p w14:paraId="1557985E" w14:textId="560B6147" w:rsidR="00516ECE" w:rsidRPr="00357E78" w:rsidRDefault="00516ECE" w:rsidP="00516ECE">
      <w:pPr>
        <w:rPr>
          <w:b/>
          <w:bCs/>
        </w:rPr>
      </w:pPr>
      <w:r w:rsidRPr="00357E78">
        <w:rPr>
          <w:b/>
          <w:bCs/>
        </w:rPr>
        <w:t>Quem precisa entregar o LCDPR?</w:t>
      </w:r>
    </w:p>
    <w:p w14:paraId="4670EBE0" w14:textId="77777777" w:rsidR="00516ECE" w:rsidRDefault="00516ECE" w:rsidP="00516ECE">
      <w:r>
        <w:t>O produtor rural que auferir, durante o ano, receita bruta total da atividade rural superior ao limite estabelecido, deverá entregar arquivo digital que contém o LCDPR até o final do prazo de entrega da declaração do Imposto sobre a Renda da Pessoa Física referente ao respectivo ano-calendário.</w:t>
      </w:r>
    </w:p>
    <w:p w14:paraId="5C7D1E3F" w14:textId="77777777" w:rsidR="00516ECE" w:rsidRPr="00516ECE" w:rsidRDefault="00516ECE" w:rsidP="00516ECE">
      <w:r w:rsidRPr="00516ECE">
        <w:t xml:space="preserve">Para o registro do ano calendário de 2019, apenas produtores rurais com renda bruta total acima de R$7,2 milhões precisam entregar o LCDPR. </w:t>
      </w:r>
    </w:p>
    <w:p w14:paraId="219FF5BC" w14:textId="77777777" w:rsidR="00516ECE" w:rsidRPr="00516ECE" w:rsidRDefault="00516ECE" w:rsidP="00516ECE">
      <w:r w:rsidRPr="00516ECE">
        <w:t xml:space="preserve">Nos próximos anos, o valor muda e a receita bruta total passa a ser acima de R$4,8 milhões. Anteriormente, o valor era de </w:t>
      </w:r>
      <w:proofErr w:type="spellStart"/>
      <w:r w:rsidRPr="00516ECE">
        <w:t>de</w:t>
      </w:r>
      <w:proofErr w:type="spellEnd"/>
      <w:r w:rsidRPr="00516ECE">
        <w:t xml:space="preserve"> R$3,6 milhões, mas a Receita Federal optou por aumentar o limite — e publicou esta decisão no dia 26 de julho de 2019, no Diário Oficial da União. </w:t>
      </w:r>
    </w:p>
    <w:p w14:paraId="4FCB41E1" w14:textId="70C337FA" w:rsidR="00B31296" w:rsidRDefault="00B31296">
      <w:r>
        <w:t>Permiti que os produtores rurais que sejam pessoas físicas e que utilizem o ERP para gerir su</w:t>
      </w:r>
      <w:r w:rsidR="00516ECE">
        <w:t>a</w:t>
      </w:r>
      <w:r>
        <w:t xml:space="preserve">s operações, possam efetuar a Declaração do Imposto sobre a Renda da Pessoa Física, vigente até o último dia útil do quarto mês do ano subsequente (30/04/2020). </w:t>
      </w:r>
    </w:p>
    <w:p w14:paraId="286D4A47" w14:textId="77777777" w:rsidR="00516ECE" w:rsidRPr="00516ECE" w:rsidRDefault="00516ECE" w:rsidP="00516ECE">
      <w:pPr>
        <w:rPr>
          <w:b/>
          <w:bCs/>
        </w:rPr>
      </w:pPr>
      <w:r w:rsidRPr="00516ECE">
        <w:rPr>
          <w:b/>
          <w:bCs/>
        </w:rPr>
        <w:t>Qual é o prazo de entrega do LCDPR?</w:t>
      </w:r>
    </w:p>
    <w:p w14:paraId="03C75393" w14:textId="56AF8097" w:rsidR="00516ECE" w:rsidRPr="00516ECE" w:rsidRDefault="00516ECE" w:rsidP="00516ECE">
      <w:r w:rsidRPr="00516ECE">
        <w:t>O LCDPR deve ser entregue assinado e escriturado até o final do prazo da transmissão da Declaração do Imposto de Renda da Pessoa Física. Neste ano de 2020, o prazo final é 30</w:t>
      </w:r>
      <w:r>
        <w:t>/04/2020, porém</w:t>
      </w:r>
      <w:r w:rsidRPr="00516ECE">
        <w:t xml:space="preserve"> </w:t>
      </w:r>
      <w:r>
        <w:t xml:space="preserve">em decorrência das paralisações causadas pela pandemia do Covid-19 </w:t>
      </w:r>
      <w:r w:rsidRPr="00516ECE">
        <w:t>foi prorrogado</w:t>
      </w:r>
      <w:r>
        <w:t>,</w:t>
      </w:r>
      <w:r w:rsidRPr="00516ECE">
        <w:t xml:space="preserve"> </w:t>
      </w:r>
      <w:r>
        <w:t xml:space="preserve">e a entrega será em </w:t>
      </w:r>
      <w:r w:rsidRPr="00516ECE">
        <w:rPr>
          <w:b/>
          <w:bCs/>
        </w:rPr>
        <w:t>30/06/2020</w:t>
      </w:r>
      <w:r>
        <w:t>.</w:t>
      </w:r>
    </w:p>
    <w:p w14:paraId="36A1D6E8" w14:textId="77777777" w:rsidR="00B31296" w:rsidRDefault="00B31296"/>
    <w:p w14:paraId="12EFF054" w14:textId="77777777" w:rsidR="00B31296" w:rsidRDefault="00B31296"/>
    <w:p w14:paraId="4ACB28E8" w14:textId="77777777" w:rsidR="00B31296" w:rsidRDefault="00B31296"/>
    <w:p w14:paraId="196695C0" w14:textId="77777777" w:rsidR="00B31296" w:rsidRDefault="00B31296"/>
    <w:p w14:paraId="796377D8" w14:textId="77777777" w:rsidR="00B31296" w:rsidRDefault="00B31296"/>
    <w:p w14:paraId="3B0B09F1" w14:textId="77777777" w:rsidR="00B31296" w:rsidRDefault="00B31296"/>
    <w:p w14:paraId="78FB58B4" w14:textId="77777777" w:rsidR="00B31296" w:rsidRDefault="00B31296"/>
    <w:p w14:paraId="1C70ABA9" w14:textId="77777777" w:rsidR="00B31296" w:rsidRDefault="00B31296"/>
    <w:p w14:paraId="33FF548A" w14:textId="77777777" w:rsidR="00B31296" w:rsidRDefault="00B31296"/>
    <w:p w14:paraId="6F129635" w14:textId="77777777" w:rsidR="00B31296" w:rsidRDefault="00B31296"/>
    <w:p w14:paraId="62F2EE8F" w14:textId="77777777" w:rsidR="00B31296" w:rsidRDefault="00B31296"/>
    <w:p w14:paraId="4F2415CF" w14:textId="77777777" w:rsidR="00AB5051" w:rsidRDefault="00AB5051"/>
    <w:p w14:paraId="51B99EDF" w14:textId="55964821" w:rsidR="005C45D1" w:rsidRDefault="005C45D1">
      <w:pPr>
        <w:rPr>
          <w:b/>
          <w:bCs/>
        </w:rPr>
      </w:pPr>
      <w:r w:rsidRPr="00AB5051">
        <w:rPr>
          <w:b/>
          <w:bCs/>
        </w:rPr>
        <w:lastRenderedPageBreak/>
        <w:t>Parametrizaç</w:t>
      </w:r>
      <w:r w:rsidR="000C3387">
        <w:rPr>
          <w:b/>
          <w:bCs/>
        </w:rPr>
        <w:t>ões</w:t>
      </w:r>
      <w:r w:rsidRPr="00AB5051">
        <w:rPr>
          <w:b/>
          <w:bCs/>
        </w:rPr>
        <w:t xml:space="preserve"> do LCDPR no sistema:</w:t>
      </w:r>
    </w:p>
    <w:p w14:paraId="0159FA5A" w14:textId="11B8DF36" w:rsidR="00BC02E2" w:rsidRPr="00AB5051" w:rsidRDefault="00BC02E2">
      <w:pPr>
        <w:rPr>
          <w:b/>
          <w:bCs/>
        </w:rPr>
      </w:pPr>
      <w:r w:rsidRPr="00BC02E2">
        <w:t>Documentação disponível</w:t>
      </w:r>
      <w:r>
        <w:rPr>
          <w:b/>
          <w:bCs/>
        </w:rPr>
        <w:t xml:space="preserve">: </w:t>
      </w:r>
      <w:r w:rsidRPr="00BC02E2">
        <w:rPr>
          <w:b/>
          <w:bCs/>
        </w:rPr>
        <w:t>https://documentacao.senior.com.br/gestaoempresarialerp/5.8.11/index.htm#menu_financas/F603lpr.htm#F603lpr_BtnProcessar</w:t>
      </w:r>
    </w:p>
    <w:p w14:paraId="5910BA49" w14:textId="5F2996B4" w:rsidR="005C45D1" w:rsidRDefault="005C45D1" w:rsidP="005C45D1">
      <w:pPr>
        <w:spacing w:before="100" w:beforeAutospacing="1" w:after="100" w:afterAutospacing="1" w:line="300" w:lineRule="atLeast"/>
        <w:rPr>
          <w:rFonts w:eastAsia="Times New Roman" w:cs="Arial"/>
          <w:color w:val="333333"/>
          <w:lang w:eastAsia="pt-BR"/>
        </w:rPr>
      </w:pPr>
      <w:r w:rsidRPr="005C45D1">
        <w:rPr>
          <w:rFonts w:eastAsia="Times New Roman" w:cs="Arial"/>
          <w:color w:val="333333"/>
          <w:lang w:eastAsia="pt-BR"/>
        </w:rPr>
        <w:t>Para atender o novo layout</w:t>
      </w:r>
      <w:r>
        <w:rPr>
          <w:rFonts w:eastAsia="Times New Roman" w:cs="Arial"/>
          <w:color w:val="333333"/>
          <w:lang w:eastAsia="pt-BR"/>
        </w:rPr>
        <w:t xml:space="preserve"> 1.3</w:t>
      </w:r>
      <w:r w:rsidRPr="005C45D1">
        <w:rPr>
          <w:rFonts w:eastAsia="Times New Roman" w:cs="Arial"/>
          <w:color w:val="333333"/>
          <w:lang w:eastAsia="pt-BR"/>
        </w:rPr>
        <w:t xml:space="preserve">, </w:t>
      </w:r>
      <w:r w:rsidR="009F71C0">
        <w:rPr>
          <w:rFonts w:eastAsia="Times New Roman" w:cs="Arial"/>
          <w:color w:val="333333"/>
          <w:lang w:eastAsia="pt-BR"/>
        </w:rPr>
        <w:t>foram disponibilizadas</w:t>
      </w:r>
      <w:r w:rsidRPr="005C45D1">
        <w:rPr>
          <w:rFonts w:eastAsia="Times New Roman" w:cs="Arial"/>
          <w:color w:val="333333"/>
          <w:lang w:eastAsia="pt-BR"/>
        </w:rPr>
        <w:t xml:space="preserve"> as funcionalidades abaixo:</w:t>
      </w:r>
    </w:p>
    <w:p w14:paraId="4A1BB7C5" w14:textId="77777777" w:rsidR="009D4B57" w:rsidRDefault="009D4B57" w:rsidP="009D4B57">
      <w:pPr>
        <w:spacing w:before="100" w:beforeAutospacing="1" w:after="100" w:afterAutospacing="1" w:line="240" w:lineRule="auto"/>
        <w:rPr>
          <w:rFonts w:eastAsia="Times New Roman" w:cs="Arial"/>
          <w:color w:val="333333"/>
          <w:lang w:eastAsia="pt-BR"/>
        </w:rPr>
      </w:pPr>
      <w:r>
        <w:rPr>
          <w:rFonts w:eastAsia="Times New Roman" w:cs="Arial"/>
          <w:b/>
          <w:bCs/>
          <w:color w:val="333333"/>
          <w:lang w:eastAsia="pt-BR"/>
        </w:rPr>
        <w:t>*</w:t>
      </w:r>
      <w:r w:rsidRPr="005C45D1">
        <w:rPr>
          <w:rFonts w:eastAsia="Times New Roman" w:cs="Arial"/>
          <w:b/>
          <w:bCs/>
          <w:color w:val="333333"/>
          <w:lang w:eastAsia="pt-BR"/>
        </w:rPr>
        <w:t>Tela de Cadastro de Declarações (F049DEC)</w:t>
      </w:r>
      <w:r w:rsidRPr="005C45D1">
        <w:rPr>
          <w:rFonts w:eastAsia="Times New Roman" w:cs="Arial"/>
          <w:color w:val="333333"/>
          <w:lang w:eastAsia="pt-BR"/>
        </w:rPr>
        <w:t xml:space="preserve"> </w:t>
      </w:r>
      <w:r w:rsidRPr="005C45D1">
        <w:rPr>
          <w:rFonts w:eastAsia="Times New Roman" w:cs="Arial"/>
          <w:color w:val="333333"/>
          <w:lang w:eastAsia="pt-BR"/>
        </w:rPr>
        <w:br/>
        <w:t>Disponibilizado layout 1.3 do Livro Caixa Digital do Produtor Rural (LCDPR), encontrado na declaração 57 da tela.</w:t>
      </w:r>
    </w:p>
    <w:p w14:paraId="2465D743" w14:textId="77777777" w:rsidR="009D4B57" w:rsidRPr="004A1D00" w:rsidRDefault="009D4B57" w:rsidP="009D4B57">
      <w:pPr>
        <w:spacing w:after="0" w:line="240" w:lineRule="auto"/>
        <w:rPr>
          <w:rFonts w:eastAsia="Times New Roman" w:cs="Courier New"/>
          <w:color w:val="000000"/>
          <w:lang w:eastAsia="pt-BR"/>
        </w:rPr>
      </w:pPr>
      <w:r>
        <w:rPr>
          <w:rFonts w:eastAsia="Times New Roman" w:cs="Courier New"/>
          <w:color w:val="000000"/>
          <w:lang w:eastAsia="pt-BR"/>
        </w:rPr>
        <w:t>-&gt;</w:t>
      </w:r>
      <w:r w:rsidRPr="004A1D00">
        <w:rPr>
          <w:rFonts w:eastAsia="Times New Roman" w:cs="Courier New"/>
          <w:color w:val="000000"/>
          <w:lang w:eastAsia="pt-BR"/>
        </w:rPr>
        <w:t>Para importar essa declaração acesse a tela F049DEC - Cadastros / Controladoria / Declarações</w:t>
      </w:r>
    </w:p>
    <w:p w14:paraId="71FFDEE2" w14:textId="77777777" w:rsidR="009D4B57" w:rsidRPr="00A21C19" w:rsidRDefault="009D4B57" w:rsidP="009D4B57">
      <w:pPr>
        <w:spacing w:after="0" w:line="240" w:lineRule="auto"/>
        <w:rPr>
          <w:rFonts w:eastAsia="Times New Roman" w:cs="Courier New"/>
          <w:color w:val="000000"/>
          <w:lang w:eastAsia="pt-BR"/>
        </w:rPr>
      </w:pPr>
      <w:r w:rsidRPr="00A21C19">
        <w:rPr>
          <w:rFonts w:eastAsia="Times New Roman" w:cs="Courier New"/>
          <w:color w:val="000000"/>
          <w:lang w:eastAsia="pt-BR"/>
        </w:rPr>
        <w:t>Importar - Abrir - Pasta modelos\</w:t>
      </w:r>
      <w:proofErr w:type="spellStart"/>
      <w:r w:rsidRPr="00A21C19">
        <w:rPr>
          <w:rFonts w:eastAsia="Times New Roman" w:cs="Courier New"/>
          <w:color w:val="000000"/>
          <w:lang w:eastAsia="pt-BR"/>
        </w:rPr>
        <w:t>xml</w:t>
      </w:r>
      <w:proofErr w:type="spellEnd"/>
      <w:r w:rsidRPr="00A21C19">
        <w:rPr>
          <w:rFonts w:eastAsia="Times New Roman" w:cs="Courier New"/>
          <w:color w:val="000000"/>
          <w:lang w:eastAsia="pt-BR"/>
        </w:rPr>
        <w:t xml:space="preserve">\ </w:t>
      </w:r>
      <w:proofErr w:type="spellStart"/>
      <w:r w:rsidRPr="00A21C19">
        <w:rPr>
          <w:rFonts w:eastAsia="Times New Roman" w:cs="Courier New"/>
          <w:color w:val="000000"/>
          <w:lang w:eastAsia="pt-BR"/>
        </w:rPr>
        <w:t>Xml</w:t>
      </w:r>
      <w:proofErr w:type="spellEnd"/>
      <w:r w:rsidRPr="00A21C19">
        <w:rPr>
          <w:rFonts w:eastAsia="Times New Roman" w:cs="Courier New"/>
          <w:color w:val="000000"/>
          <w:lang w:eastAsia="pt-BR"/>
        </w:rPr>
        <w:t xml:space="preserve"> - Arquivo DACT002.XML</w:t>
      </w:r>
    </w:p>
    <w:p w14:paraId="00167120" w14:textId="77777777" w:rsidR="009D4B57" w:rsidRPr="004A1D00" w:rsidRDefault="009D4B57" w:rsidP="009D4B57">
      <w:pPr>
        <w:spacing w:after="0" w:line="240" w:lineRule="auto"/>
        <w:rPr>
          <w:rFonts w:eastAsia="Times New Roman" w:cs="Courier New"/>
          <w:color w:val="000000"/>
          <w:lang w:eastAsia="pt-BR"/>
        </w:rPr>
      </w:pPr>
      <w:r w:rsidRPr="004A1D00">
        <w:rPr>
          <w:rFonts w:eastAsia="Times New Roman" w:cs="Courier New"/>
          <w:color w:val="000000"/>
          <w:lang w:eastAsia="pt-BR"/>
        </w:rPr>
        <w:t>Selecionar a Declaração 57-LCDPR e Processar</w:t>
      </w:r>
    </w:p>
    <w:p w14:paraId="6FFBBC21" w14:textId="79BD2609" w:rsidR="009D4B57" w:rsidRDefault="009D4B57" w:rsidP="009D4B57">
      <w:pPr>
        <w:rPr>
          <w:rFonts w:eastAsia="Times New Roman" w:cs="Courier New"/>
          <w:color w:val="000000"/>
          <w:lang w:eastAsia="pt-BR"/>
        </w:rPr>
      </w:pPr>
      <w:r w:rsidRPr="004A1D00">
        <w:rPr>
          <w:rFonts w:eastAsia="Times New Roman" w:cs="Courier New"/>
          <w:color w:val="000000"/>
          <w:lang w:eastAsia="pt-BR"/>
        </w:rPr>
        <w:t>Então utilizar a declaração 57 na tela F603LPR. </w:t>
      </w:r>
    </w:p>
    <w:p w14:paraId="68692512" w14:textId="09758041" w:rsidR="00912D48" w:rsidRDefault="00912D48" w:rsidP="009D4B57">
      <w:pPr>
        <w:rPr>
          <w:rFonts w:eastAsia="Times New Roman" w:cs="Courier New"/>
          <w:color w:val="000000"/>
          <w:lang w:eastAsia="pt-BR"/>
        </w:rPr>
      </w:pPr>
      <w:r>
        <w:rPr>
          <w:rFonts w:eastAsia="Times New Roman" w:cs="Courier New"/>
          <w:noProof/>
          <w:color w:val="000000"/>
          <w:lang w:eastAsia="pt-BR"/>
        </w:rPr>
        <w:drawing>
          <wp:inline distT="0" distB="0" distL="0" distR="0" wp14:anchorId="5BC14DCD" wp14:editId="3F751363">
            <wp:extent cx="5400040" cy="284670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4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503C4" w14:textId="74A16DBC" w:rsidR="009D4B57" w:rsidRPr="005C45D1" w:rsidRDefault="009D4B57" w:rsidP="009D4B57">
      <w:pPr>
        <w:rPr>
          <w:rFonts w:eastAsia="Times New Roman" w:cs="Arial"/>
          <w:color w:val="333333"/>
          <w:lang w:eastAsia="pt-BR"/>
        </w:rPr>
      </w:pPr>
      <w:r w:rsidRPr="004A1D00">
        <w:rPr>
          <w:rFonts w:eastAsia="Times New Roman" w:cs="Courier New"/>
          <w:color w:val="000000"/>
          <w:lang w:eastAsia="pt-BR"/>
        </w:rPr>
        <w:lastRenderedPageBreak/>
        <w:br/>
      </w:r>
      <w:r>
        <w:rPr>
          <w:noProof/>
        </w:rPr>
        <w:drawing>
          <wp:inline distT="0" distB="0" distL="0" distR="0" wp14:anchorId="1C244558" wp14:editId="4F6FF3F2">
            <wp:extent cx="5400040" cy="2924810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77B3A" w14:textId="7B7C7925" w:rsidR="005C45D1" w:rsidRDefault="009F71C0" w:rsidP="009F71C0">
      <w:pPr>
        <w:spacing w:before="100" w:beforeAutospacing="1" w:after="100" w:afterAutospacing="1" w:line="240" w:lineRule="auto"/>
        <w:rPr>
          <w:rFonts w:eastAsia="Times New Roman" w:cs="Arial"/>
          <w:color w:val="333333"/>
          <w:lang w:eastAsia="pt-BR"/>
        </w:rPr>
      </w:pPr>
      <w:r>
        <w:rPr>
          <w:rFonts w:eastAsia="Times New Roman" w:cs="Arial"/>
          <w:b/>
          <w:bCs/>
          <w:color w:val="333333"/>
          <w:lang w:eastAsia="pt-BR"/>
        </w:rPr>
        <w:t>*</w:t>
      </w:r>
      <w:r w:rsidR="005C45D1" w:rsidRPr="005C45D1">
        <w:rPr>
          <w:rFonts w:eastAsia="Times New Roman" w:cs="Arial"/>
          <w:b/>
          <w:bCs/>
          <w:color w:val="333333"/>
          <w:lang w:eastAsia="pt-BR"/>
        </w:rPr>
        <w:t xml:space="preserve">Tela de Cadastro de Imóveis Rurais (F603IMR) </w:t>
      </w:r>
      <w:r w:rsidR="005C45D1" w:rsidRPr="005C45D1">
        <w:rPr>
          <w:rFonts w:eastAsia="Times New Roman" w:cs="Arial"/>
          <w:color w:val="333333"/>
          <w:lang w:eastAsia="pt-BR"/>
        </w:rPr>
        <w:br/>
        <w:t xml:space="preserve">O objetivo desta tela é permitir o cadastro de imóveis rurais em que </w:t>
      </w:r>
      <w:r w:rsidR="00E247C3">
        <w:rPr>
          <w:rFonts w:eastAsia="Times New Roman" w:cs="Arial"/>
          <w:color w:val="333333"/>
          <w:lang w:eastAsia="pt-BR"/>
        </w:rPr>
        <w:t>tiveram</w:t>
      </w:r>
      <w:r w:rsidR="005C45D1" w:rsidRPr="005C45D1">
        <w:rPr>
          <w:rFonts w:eastAsia="Times New Roman" w:cs="Arial"/>
          <w:color w:val="333333"/>
          <w:lang w:eastAsia="pt-BR"/>
        </w:rPr>
        <w:t xml:space="preserve"> movimentações financeiras e que serão considerados para a geração do Registro 0040 - Cadastro dos Imóveis Rurais do Livro Caixa Digital do Produtor Rural (LCDPR).</w:t>
      </w:r>
    </w:p>
    <w:p w14:paraId="13724BBD" w14:textId="3AABEDB7" w:rsidR="003001AC" w:rsidRDefault="00B04DAF" w:rsidP="005C45D1">
      <w:pPr>
        <w:spacing w:before="100" w:beforeAutospacing="1" w:after="100" w:afterAutospacing="1" w:line="240" w:lineRule="auto"/>
        <w:rPr>
          <w:rFonts w:eastAsia="Times New Roman" w:cs="Arial"/>
          <w:color w:val="333333"/>
          <w:lang w:eastAsia="pt-BR"/>
        </w:rPr>
      </w:pPr>
      <w:r>
        <w:rPr>
          <w:rFonts w:eastAsia="Times New Roman" w:cs="Arial"/>
          <w:color w:val="333333"/>
          <w:lang w:eastAsia="pt-BR"/>
        </w:rPr>
        <w:t xml:space="preserve">Cada propriedade </w:t>
      </w:r>
      <w:r w:rsidR="00E247C3">
        <w:rPr>
          <w:rFonts w:eastAsia="Times New Roman" w:cs="Arial"/>
          <w:color w:val="333333"/>
          <w:lang w:eastAsia="pt-BR"/>
        </w:rPr>
        <w:t>somente pode estar</w:t>
      </w:r>
      <w:r>
        <w:rPr>
          <w:rFonts w:eastAsia="Times New Roman" w:cs="Arial"/>
          <w:color w:val="333333"/>
          <w:lang w:eastAsia="pt-BR"/>
        </w:rPr>
        <w:t xml:space="preserve"> ligada a uma empresa e filial.</w:t>
      </w:r>
    </w:p>
    <w:p w14:paraId="08826837" w14:textId="26DF60EE" w:rsidR="005C45D1" w:rsidRPr="005C45D1" w:rsidRDefault="003001AC" w:rsidP="005C45D1">
      <w:pPr>
        <w:spacing w:before="100" w:beforeAutospacing="1" w:after="100" w:afterAutospacing="1" w:line="240" w:lineRule="auto"/>
        <w:rPr>
          <w:rFonts w:eastAsia="Times New Roman" w:cs="Arial"/>
          <w:color w:val="333333"/>
          <w:lang w:eastAsia="pt-BR"/>
        </w:rPr>
      </w:pPr>
      <w:r>
        <w:rPr>
          <w:noProof/>
        </w:rPr>
        <w:drawing>
          <wp:inline distT="0" distB="0" distL="0" distR="0" wp14:anchorId="62963F95" wp14:editId="57BAF1C1">
            <wp:extent cx="5400040" cy="2924810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58986" w14:textId="77777777" w:rsidR="00912D48" w:rsidRDefault="00912D48" w:rsidP="009F71C0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333333"/>
          <w:lang w:eastAsia="pt-BR"/>
        </w:rPr>
      </w:pPr>
    </w:p>
    <w:p w14:paraId="6EA414E2" w14:textId="77777777" w:rsidR="00912D48" w:rsidRDefault="00912D48" w:rsidP="009F71C0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333333"/>
          <w:lang w:eastAsia="pt-BR"/>
        </w:rPr>
      </w:pPr>
    </w:p>
    <w:p w14:paraId="5ABF7DB5" w14:textId="77777777" w:rsidR="00912D48" w:rsidRDefault="00912D48" w:rsidP="009F71C0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333333"/>
          <w:lang w:eastAsia="pt-BR"/>
        </w:rPr>
      </w:pPr>
    </w:p>
    <w:p w14:paraId="0DE4BCAE" w14:textId="27C20ED3" w:rsidR="005C45D1" w:rsidRDefault="009F71C0" w:rsidP="009F71C0">
      <w:pPr>
        <w:spacing w:before="100" w:beforeAutospacing="1" w:after="100" w:afterAutospacing="1" w:line="240" w:lineRule="auto"/>
        <w:rPr>
          <w:rFonts w:eastAsia="Times New Roman" w:cs="Arial"/>
          <w:color w:val="333333"/>
          <w:lang w:eastAsia="pt-BR"/>
        </w:rPr>
      </w:pPr>
      <w:r>
        <w:rPr>
          <w:rFonts w:eastAsia="Times New Roman" w:cs="Arial"/>
          <w:b/>
          <w:bCs/>
          <w:color w:val="333333"/>
          <w:lang w:eastAsia="pt-BR"/>
        </w:rPr>
        <w:lastRenderedPageBreak/>
        <w:t>*</w:t>
      </w:r>
      <w:r w:rsidR="005C45D1" w:rsidRPr="005C45D1">
        <w:rPr>
          <w:rFonts w:eastAsia="Times New Roman" w:cs="Arial"/>
          <w:b/>
          <w:bCs/>
          <w:color w:val="333333"/>
          <w:lang w:eastAsia="pt-BR"/>
        </w:rPr>
        <w:t>Tela de Vigência e Composição dos Imóveis Rurais (F603IMV)</w:t>
      </w:r>
      <w:r w:rsidR="005C45D1" w:rsidRPr="005C45D1">
        <w:rPr>
          <w:rFonts w:eastAsia="Times New Roman" w:cs="Arial"/>
          <w:color w:val="333333"/>
          <w:lang w:eastAsia="pt-BR"/>
        </w:rPr>
        <w:t xml:space="preserve"> </w:t>
      </w:r>
      <w:r w:rsidR="005C45D1" w:rsidRPr="005C45D1">
        <w:rPr>
          <w:rFonts w:eastAsia="Times New Roman" w:cs="Arial"/>
          <w:color w:val="333333"/>
          <w:lang w:eastAsia="pt-BR"/>
        </w:rPr>
        <w:br/>
        <w:t xml:space="preserve">Esta tela é acessível através do botão </w:t>
      </w:r>
      <w:r w:rsidR="005C45D1" w:rsidRPr="005C45D1">
        <w:rPr>
          <w:rFonts w:eastAsia="Times New Roman" w:cs="Arial"/>
          <w:b/>
          <w:bCs/>
          <w:color w:val="333333"/>
          <w:lang w:eastAsia="pt-BR"/>
        </w:rPr>
        <w:t>Vigência</w:t>
      </w:r>
      <w:r w:rsidR="005C45D1" w:rsidRPr="005C45D1">
        <w:rPr>
          <w:rFonts w:eastAsia="Times New Roman" w:cs="Arial"/>
          <w:color w:val="333333"/>
          <w:lang w:eastAsia="pt-BR"/>
        </w:rPr>
        <w:t xml:space="preserve"> da tela de Cadastro de Imóveis Rurais (F603IMR) e seu objetivo é definir as composições societárias de um respectivo imóvel conforme sua data de vigência. É possível vincular um ou mais sócios, definir o tipo de participação, além permitir a definição da vigência do imóvel. </w:t>
      </w:r>
      <w:r w:rsidR="005C45D1" w:rsidRPr="005C45D1">
        <w:rPr>
          <w:rFonts w:eastAsia="Times New Roman" w:cs="Arial"/>
          <w:color w:val="333333"/>
          <w:lang w:eastAsia="pt-BR"/>
        </w:rPr>
        <w:br/>
      </w:r>
      <w:r w:rsidR="005C45D1" w:rsidRPr="005C45D1">
        <w:rPr>
          <w:rFonts w:eastAsia="Times New Roman" w:cs="Arial"/>
          <w:color w:val="333333"/>
          <w:lang w:eastAsia="pt-BR"/>
        </w:rPr>
        <w:br/>
        <w:t>De acordo com o preenchimento das informações nessa tela, o sistema levará os dados para o Registro 0045 - Cadastro de Terceiros (nos casos em que não é exploração individual) do Livro Caixa Digital do Produtor Rural (LCDPR).</w:t>
      </w:r>
    </w:p>
    <w:p w14:paraId="1B27299E" w14:textId="52D7068E" w:rsidR="002C4D18" w:rsidRPr="005C45D1" w:rsidRDefault="003001AC" w:rsidP="009F71C0">
      <w:pPr>
        <w:spacing w:before="100" w:beforeAutospacing="1" w:after="100" w:afterAutospacing="1" w:line="240" w:lineRule="auto"/>
        <w:rPr>
          <w:rFonts w:eastAsia="Times New Roman" w:cs="Arial"/>
          <w:color w:val="333333"/>
          <w:lang w:eastAsia="pt-BR"/>
        </w:rPr>
      </w:pPr>
      <w:r>
        <w:rPr>
          <w:noProof/>
        </w:rPr>
        <w:drawing>
          <wp:inline distT="0" distB="0" distL="0" distR="0" wp14:anchorId="1E23495C" wp14:editId="3358DCCC">
            <wp:extent cx="5400040" cy="2621280"/>
            <wp:effectExtent l="0" t="0" r="0" b="762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3CC4B" w14:textId="77777777" w:rsidR="00912D48" w:rsidRDefault="00912D48" w:rsidP="00B04DAF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333333"/>
          <w:lang w:eastAsia="pt-BR"/>
        </w:rPr>
      </w:pPr>
    </w:p>
    <w:p w14:paraId="5B12C2C8" w14:textId="77777777" w:rsidR="00912D48" w:rsidRDefault="00912D48" w:rsidP="00B04DAF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333333"/>
          <w:lang w:eastAsia="pt-BR"/>
        </w:rPr>
      </w:pPr>
    </w:p>
    <w:p w14:paraId="6CE88027" w14:textId="77777777" w:rsidR="00912D48" w:rsidRDefault="00912D48" w:rsidP="00B04DAF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333333"/>
          <w:lang w:eastAsia="pt-BR"/>
        </w:rPr>
      </w:pPr>
    </w:p>
    <w:p w14:paraId="63AEA1AC" w14:textId="77777777" w:rsidR="00912D48" w:rsidRDefault="00912D48" w:rsidP="00B04DAF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333333"/>
          <w:lang w:eastAsia="pt-BR"/>
        </w:rPr>
      </w:pPr>
    </w:p>
    <w:p w14:paraId="09472C5D" w14:textId="77777777" w:rsidR="00912D48" w:rsidRDefault="00912D48" w:rsidP="00B04DAF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333333"/>
          <w:lang w:eastAsia="pt-BR"/>
        </w:rPr>
      </w:pPr>
    </w:p>
    <w:p w14:paraId="10EBF829" w14:textId="77777777" w:rsidR="00912D48" w:rsidRDefault="00912D48" w:rsidP="00B04DAF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333333"/>
          <w:lang w:eastAsia="pt-BR"/>
        </w:rPr>
      </w:pPr>
    </w:p>
    <w:p w14:paraId="46134AA8" w14:textId="77777777" w:rsidR="00912D48" w:rsidRDefault="00912D48" w:rsidP="00B04DAF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333333"/>
          <w:lang w:eastAsia="pt-BR"/>
        </w:rPr>
      </w:pPr>
    </w:p>
    <w:p w14:paraId="14537414" w14:textId="77777777" w:rsidR="00912D48" w:rsidRDefault="00912D48" w:rsidP="00B04DAF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333333"/>
          <w:lang w:eastAsia="pt-BR"/>
        </w:rPr>
      </w:pPr>
    </w:p>
    <w:p w14:paraId="612597B2" w14:textId="77777777" w:rsidR="00912D48" w:rsidRDefault="00912D48" w:rsidP="00B04DAF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333333"/>
          <w:lang w:eastAsia="pt-BR"/>
        </w:rPr>
      </w:pPr>
    </w:p>
    <w:p w14:paraId="08F385CB" w14:textId="77777777" w:rsidR="00912D48" w:rsidRDefault="00912D48" w:rsidP="00B04DAF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333333"/>
          <w:lang w:eastAsia="pt-BR"/>
        </w:rPr>
      </w:pPr>
    </w:p>
    <w:p w14:paraId="6D5BF9C1" w14:textId="77777777" w:rsidR="00912D48" w:rsidRDefault="00912D48" w:rsidP="00B04DAF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333333"/>
          <w:lang w:eastAsia="pt-BR"/>
        </w:rPr>
      </w:pPr>
    </w:p>
    <w:p w14:paraId="3AA41D87" w14:textId="77777777" w:rsidR="00912D48" w:rsidRDefault="00912D48" w:rsidP="00B04DAF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333333"/>
          <w:lang w:eastAsia="pt-BR"/>
        </w:rPr>
      </w:pPr>
    </w:p>
    <w:p w14:paraId="48745409" w14:textId="7C894EE2" w:rsidR="005C45D1" w:rsidRDefault="00B04DAF" w:rsidP="00B04DAF">
      <w:pPr>
        <w:spacing w:before="100" w:beforeAutospacing="1" w:after="100" w:afterAutospacing="1" w:line="240" w:lineRule="auto"/>
        <w:rPr>
          <w:rFonts w:eastAsia="Times New Roman" w:cs="Arial"/>
          <w:color w:val="333333"/>
          <w:lang w:eastAsia="pt-BR"/>
        </w:rPr>
      </w:pPr>
      <w:r>
        <w:rPr>
          <w:rFonts w:eastAsia="Times New Roman" w:cs="Arial"/>
          <w:b/>
          <w:bCs/>
          <w:color w:val="333333"/>
          <w:lang w:eastAsia="pt-BR"/>
        </w:rPr>
        <w:lastRenderedPageBreak/>
        <w:t>*</w:t>
      </w:r>
      <w:r w:rsidR="005C45D1" w:rsidRPr="005C45D1">
        <w:rPr>
          <w:rFonts w:eastAsia="Times New Roman" w:cs="Arial"/>
          <w:b/>
          <w:bCs/>
          <w:color w:val="333333"/>
          <w:lang w:eastAsia="pt-BR"/>
        </w:rPr>
        <w:t>Tela de Contas Internas de Caixas e Bancos - Produtor Rural (F600PDR)</w:t>
      </w:r>
      <w:r w:rsidR="005C45D1" w:rsidRPr="005C45D1">
        <w:rPr>
          <w:rFonts w:eastAsia="Times New Roman" w:cs="Arial"/>
          <w:color w:val="333333"/>
          <w:lang w:eastAsia="pt-BR"/>
        </w:rPr>
        <w:t xml:space="preserve"> </w:t>
      </w:r>
      <w:r w:rsidR="005C45D1" w:rsidRPr="005C45D1">
        <w:rPr>
          <w:rFonts w:eastAsia="Times New Roman" w:cs="Arial"/>
          <w:color w:val="333333"/>
          <w:lang w:eastAsia="pt-BR"/>
        </w:rPr>
        <w:br/>
        <w:t>Esta tela é responsável pela definição das contas internas dos Produtores Rurais, dos quais, a conta em questão será considerada para o Registro 0050 - Cadastro das Contas Bancárias do Produtor Rural do Livro Caixa Digital do Produtor Rural (LCDPR). Conforme Ato Declaratório Executivo COPES nº 1/2020, deverão ser listadas as contas bancárias da pessoa física declarante (individuais ou conjuntas) utilizadas na atividade rural, bem como as contas que o produtor rural declarante não seja um dos titulares junto à instituição financeira, mas que por força de contrato registrado, sejam de propriedade e uso exclusivo de sociedade da qual ele participe (nesse caso, pelo menos um dos parceiros deve ser titular da conta utilizada).</w:t>
      </w:r>
    </w:p>
    <w:p w14:paraId="3B70FC3B" w14:textId="61D78AFB" w:rsidR="002503D7" w:rsidRDefault="002503D7" w:rsidP="002503D7">
      <w:pPr>
        <w:rPr>
          <w:rFonts w:eastAsia="Times New Roman" w:cs="Courier New"/>
          <w:color w:val="000000"/>
          <w:lang w:eastAsia="pt-BR"/>
        </w:rPr>
      </w:pPr>
      <w:r w:rsidRPr="004A1D00">
        <w:rPr>
          <w:rFonts w:eastAsia="Times New Roman" w:cs="Courier New"/>
          <w:color w:val="000000"/>
          <w:lang w:eastAsia="pt-BR"/>
        </w:rPr>
        <w:t>Uma particularidade que também precisa é informar a filial na conta interna. Não basta apenas ter na guia "parâmetros por filial" da tela F600CCO.</w:t>
      </w:r>
    </w:p>
    <w:p w14:paraId="6540F4CC" w14:textId="77777777" w:rsidR="003D0862" w:rsidRDefault="003D0862" w:rsidP="003D0862">
      <w:pPr>
        <w:spacing w:before="100" w:beforeAutospacing="1" w:after="100" w:afterAutospacing="1" w:line="240" w:lineRule="auto"/>
        <w:rPr>
          <w:rFonts w:eastAsia="Times New Roman" w:cs="Arial"/>
          <w:color w:val="333333"/>
          <w:lang w:eastAsia="pt-BR"/>
        </w:rPr>
      </w:pPr>
      <w:r>
        <w:rPr>
          <w:rFonts w:eastAsia="Times New Roman" w:cs="Arial"/>
          <w:b/>
          <w:bCs/>
          <w:color w:val="333333"/>
          <w:lang w:eastAsia="pt-BR"/>
        </w:rPr>
        <w:t>*</w:t>
      </w:r>
      <w:r w:rsidRPr="005C45D1">
        <w:rPr>
          <w:rFonts w:eastAsia="Times New Roman" w:cs="Arial"/>
          <w:b/>
          <w:bCs/>
          <w:color w:val="333333"/>
          <w:lang w:eastAsia="pt-BR"/>
        </w:rPr>
        <w:t>Botão Prod. Rural</w:t>
      </w:r>
      <w:r w:rsidRPr="005C45D1">
        <w:rPr>
          <w:rFonts w:eastAsia="Times New Roman" w:cs="Arial"/>
          <w:color w:val="333333"/>
          <w:lang w:eastAsia="pt-BR"/>
        </w:rPr>
        <w:t xml:space="preserve"> </w:t>
      </w:r>
      <w:r w:rsidRPr="005C45D1">
        <w:rPr>
          <w:rFonts w:eastAsia="Times New Roman" w:cs="Arial"/>
          <w:color w:val="333333"/>
          <w:lang w:eastAsia="pt-BR"/>
        </w:rPr>
        <w:br/>
        <w:t>Este botão está disponível na tela de Cadastro de Contas Internas (F600CCO) e seu objetivo é permitir o acesso à tela de Contas Internas de Caixas e Bancos - Produtor Rural (F600PDR).</w:t>
      </w:r>
    </w:p>
    <w:p w14:paraId="31C8BB9B" w14:textId="7FFD5D33" w:rsidR="00B04DAF" w:rsidRDefault="009F61C2" w:rsidP="00B04DAF">
      <w:pPr>
        <w:spacing w:before="100" w:beforeAutospacing="1" w:after="100" w:afterAutospacing="1" w:line="240" w:lineRule="auto"/>
        <w:rPr>
          <w:rFonts w:eastAsia="Times New Roman" w:cs="Arial"/>
          <w:color w:val="333333"/>
          <w:lang w:eastAsia="pt-BR"/>
        </w:rPr>
      </w:pPr>
      <w:r>
        <w:rPr>
          <w:noProof/>
        </w:rPr>
        <w:drawing>
          <wp:inline distT="0" distB="0" distL="0" distR="0" wp14:anchorId="1A2C3124" wp14:editId="7CBA812C">
            <wp:extent cx="5391150" cy="273367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CFDE7" w14:textId="77777777" w:rsidR="00AB5051" w:rsidRDefault="00AB5051" w:rsidP="003D0862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333333"/>
          <w:lang w:eastAsia="pt-BR"/>
        </w:rPr>
      </w:pPr>
    </w:p>
    <w:p w14:paraId="21258A4A" w14:textId="77777777" w:rsidR="00AB5051" w:rsidRDefault="00AB5051" w:rsidP="003D0862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333333"/>
          <w:lang w:eastAsia="pt-BR"/>
        </w:rPr>
      </w:pPr>
    </w:p>
    <w:p w14:paraId="2E58741F" w14:textId="77777777" w:rsidR="00AB5051" w:rsidRDefault="00AB5051" w:rsidP="003D0862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333333"/>
          <w:lang w:eastAsia="pt-BR"/>
        </w:rPr>
      </w:pPr>
    </w:p>
    <w:p w14:paraId="4396EE10" w14:textId="77777777" w:rsidR="00AB5051" w:rsidRDefault="00AB5051" w:rsidP="003D0862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333333"/>
          <w:lang w:eastAsia="pt-BR"/>
        </w:rPr>
      </w:pPr>
    </w:p>
    <w:p w14:paraId="41805906" w14:textId="77777777" w:rsidR="00AB5051" w:rsidRDefault="00AB5051" w:rsidP="003D0862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333333"/>
          <w:lang w:eastAsia="pt-BR"/>
        </w:rPr>
      </w:pPr>
    </w:p>
    <w:p w14:paraId="11CA7E30" w14:textId="77777777" w:rsidR="00AB5051" w:rsidRDefault="00AB5051" w:rsidP="003D0862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333333"/>
          <w:lang w:eastAsia="pt-BR"/>
        </w:rPr>
      </w:pPr>
    </w:p>
    <w:p w14:paraId="5EFC9C67" w14:textId="77777777" w:rsidR="00AB5051" w:rsidRDefault="00AB5051" w:rsidP="003D0862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333333"/>
          <w:lang w:eastAsia="pt-BR"/>
        </w:rPr>
      </w:pPr>
    </w:p>
    <w:p w14:paraId="1F5C6F26" w14:textId="77777777" w:rsidR="00AB5051" w:rsidRDefault="00AB5051" w:rsidP="003D0862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333333"/>
          <w:lang w:eastAsia="pt-BR"/>
        </w:rPr>
      </w:pPr>
    </w:p>
    <w:p w14:paraId="70B14F70" w14:textId="1C08F99B" w:rsidR="003D0862" w:rsidRDefault="003D0862" w:rsidP="003D0862">
      <w:pPr>
        <w:spacing w:before="100" w:beforeAutospacing="1" w:after="100" w:afterAutospacing="1" w:line="240" w:lineRule="auto"/>
        <w:rPr>
          <w:rFonts w:eastAsia="Times New Roman" w:cs="Arial"/>
          <w:color w:val="333333"/>
          <w:lang w:eastAsia="pt-BR"/>
        </w:rPr>
      </w:pPr>
      <w:r>
        <w:rPr>
          <w:rFonts w:eastAsia="Times New Roman" w:cs="Arial"/>
          <w:b/>
          <w:bCs/>
          <w:color w:val="333333"/>
          <w:lang w:eastAsia="pt-BR"/>
        </w:rPr>
        <w:lastRenderedPageBreak/>
        <w:t>*</w:t>
      </w:r>
      <w:r w:rsidRPr="005C45D1">
        <w:rPr>
          <w:rFonts w:eastAsia="Times New Roman" w:cs="Arial"/>
          <w:b/>
          <w:bCs/>
          <w:color w:val="333333"/>
          <w:lang w:eastAsia="pt-BR"/>
        </w:rPr>
        <w:t>Campo Tipo de lançamento para LCDPR</w:t>
      </w:r>
      <w:r w:rsidRPr="005C45D1">
        <w:rPr>
          <w:rFonts w:eastAsia="Times New Roman" w:cs="Arial"/>
          <w:color w:val="333333"/>
          <w:lang w:eastAsia="pt-BR"/>
        </w:rPr>
        <w:t xml:space="preserve"> </w:t>
      </w:r>
      <w:r w:rsidRPr="005C45D1">
        <w:rPr>
          <w:rFonts w:eastAsia="Times New Roman" w:cs="Arial"/>
          <w:color w:val="333333"/>
          <w:lang w:eastAsia="pt-BR"/>
        </w:rPr>
        <w:br/>
        <w:t>Este campo está disponível nas telas de transações do Contas a Pagar (F001TPA</w:t>
      </w:r>
      <w:r>
        <w:rPr>
          <w:rFonts w:eastAsia="Times New Roman" w:cs="Arial"/>
          <w:color w:val="333333"/>
          <w:lang w:eastAsia="pt-BR"/>
        </w:rPr>
        <w:t>-Pagar_2</w:t>
      </w:r>
      <w:r w:rsidRPr="005C45D1">
        <w:rPr>
          <w:rFonts w:eastAsia="Times New Roman" w:cs="Arial"/>
          <w:color w:val="333333"/>
          <w:lang w:eastAsia="pt-BR"/>
        </w:rPr>
        <w:t>) e Contas a Receber (F001TRE</w:t>
      </w:r>
      <w:r>
        <w:rPr>
          <w:rFonts w:eastAsia="Times New Roman" w:cs="Arial"/>
          <w:color w:val="333333"/>
          <w:lang w:eastAsia="pt-BR"/>
        </w:rPr>
        <w:t>-Receber_2</w:t>
      </w:r>
      <w:r w:rsidRPr="005C45D1">
        <w:rPr>
          <w:rFonts w:eastAsia="Times New Roman" w:cs="Arial"/>
          <w:color w:val="333333"/>
          <w:lang w:eastAsia="pt-BR"/>
        </w:rPr>
        <w:t>). Seu objetivo é definir na transação, o tipo de lançamento utilizado na movimentação financeira e que será considerado na geração do arquivo do Livro Caixa Digital do Produtor Rural (LCDPR).</w:t>
      </w:r>
    </w:p>
    <w:p w14:paraId="5D417CB6" w14:textId="77777777" w:rsidR="003D0862" w:rsidRPr="005C45D1" w:rsidRDefault="003D0862" w:rsidP="003D0862">
      <w:pPr>
        <w:spacing w:before="100" w:beforeAutospacing="1" w:after="100" w:afterAutospacing="1" w:line="240" w:lineRule="auto"/>
        <w:rPr>
          <w:rFonts w:eastAsia="Times New Roman" w:cs="Arial"/>
          <w:color w:val="333333"/>
          <w:lang w:eastAsia="pt-BR"/>
        </w:rPr>
      </w:pPr>
      <w:r>
        <w:rPr>
          <w:noProof/>
        </w:rPr>
        <w:drawing>
          <wp:inline distT="0" distB="0" distL="0" distR="0" wp14:anchorId="345A4A3A" wp14:editId="06DE736F">
            <wp:extent cx="5400040" cy="303784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D6E68" w14:textId="77777777" w:rsidR="003D0862" w:rsidRPr="005C45D1" w:rsidRDefault="003D0862" w:rsidP="00B04DAF">
      <w:pPr>
        <w:spacing w:before="100" w:beforeAutospacing="1" w:after="100" w:afterAutospacing="1" w:line="240" w:lineRule="auto"/>
        <w:rPr>
          <w:rFonts w:eastAsia="Times New Roman" w:cs="Arial"/>
          <w:color w:val="333333"/>
          <w:lang w:eastAsia="pt-BR"/>
        </w:rPr>
      </w:pPr>
    </w:p>
    <w:p w14:paraId="6AE90373" w14:textId="77777777" w:rsidR="00EF2FB1" w:rsidRDefault="00EF2FB1" w:rsidP="00A21C19">
      <w:pPr>
        <w:spacing w:before="100" w:beforeAutospacing="1" w:after="100" w:afterAutospacing="1" w:line="240" w:lineRule="auto"/>
        <w:ind w:left="1215"/>
        <w:rPr>
          <w:rFonts w:eastAsia="Times New Roman" w:cs="Arial"/>
          <w:color w:val="333333"/>
          <w:lang w:eastAsia="pt-BR"/>
        </w:rPr>
      </w:pPr>
    </w:p>
    <w:p w14:paraId="08363576" w14:textId="77777777" w:rsidR="004A1D00" w:rsidRDefault="004A1D00" w:rsidP="00A21C19">
      <w:pPr>
        <w:spacing w:before="100" w:beforeAutospacing="1" w:after="100" w:afterAutospacing="1" w:line="240" w:lineRule="auto"/>
        <w:ind w:left="1215"/>
        <w:rPr>
          <w:rFonts w:eastAsia="Times New Roman" w:cs="Arial"/>
          <w:color w:val="333333"/>
          <w:lang w:eastAsia="pt-BR"/>
        </w:rPr>
      </w:pPr>
    </w:p>
    <w:p w14:paraId="22ADABE3" w14:textId="77777777" w:rsidR="004A1D00" w:rsidRDefault="004A1D00" w:rsidP="00A21C19">
      <w:pPr>
        <w:spacing w:before="100" w:beforeAutospacing="1" w:after="100" w:afterAutospacing="1" w:line="240" w:lineRule="auto"/>
        <w:ind w:left="1215"/>
        <w:rPr>
          <w:rFonts w:eastAsia="Times New Roman" w:cs="Arial"/>
          <w:color w:val="333333"/>
          <w:lang w:eastAsia="pt-BR"/>
        </w:rPr>
      </w:pPr>
    </w:p>
    <w:p w14:paraId="7BA7E9E5" w14:textId="77777777" w:rsidR="004A1D00" w:rsidRDefault="004A1D00" w:rsidP="00A21C19">
      <w:pPr>
        <w:spacing w:before="100" w:beforeAutospacing="1" w:after="100" w:afterAutospacing="1" w:line="240" w:lineRule="auto"/>
        <w:ind w:left="1215"/>
        <w:rPr>
          <w:rFonts w:eastAsia="Times New Roman" w:cs="Arial"/>
          <w:color w:val="333333"/>
          <w:lang w:eastAsia="pt-BR"/>
        </w:rPr>
      </w:pPr>
    </w:p>
    <w:p w14:paraId="73C4EC80" w14:textId="77777777" w:rsidR="004A1D00" w:rsidRDefault="004A1D00" w:rsidP="00A21C19">
      <w:pPr>
        <w:spacing w:before="100" w:beforeAutospacing="1" w:after="100" w:afterAutospacing="1" w:line="240" w:lineRule="auto"/>
        <w:ind w:left="1215"/>
        <w:rPr>
          <w:rFonts w:eastAsia="Times New Roman" w:cs="Arial"/>
          <w:color w:val="333333"/>
          <w:lang w:eastAsia="pt-BR"/>
        </w:rPr>
      </w:pPr>
    </w:p>
    <w:p w14:paraId="64B1E382" w14:textId="77777777" w:rsidR="004A1D00" w:rsidRDefault="004A1D00" w:rsidP="00A21C19">
      <w:pPr>
        <w:spacing w:before="100" w:beforeAutospacing="1" w:after="100" w:afterAutospacing="1" w:line="240" w:lineRule="auto"/>
        <w:ind w:left="1215"/>
        <w:rPr>
          <w:rFonts w:eastAsia="Times New Roman" w:cs="Arial"/>
          <w:color w:val="333333"/>
          <w:lang w:eastAsia="pt-BR"/>
        </w:rPr>
      </w:pPr>
    </w:p>
    <w:p w14:paraId="1771D98E" w14:textId="77777777" w:rsidR="004A1D00" w:rsidRDefault="004A1D00" w:rsidP="00A21C19">
      <w:pPr>
        <w:spacing w:before="100" w:beforeAutospacing="1" w:after="100" w:afterAutospacing="1" w:line="240" w:lineRule="auto"/>
        <w:ind w:left="1215"/>
        <w:rPr>
          <w:rFonts w:eastAsia="Times New Roman" w:cs="Arial"/>
          <w:color w:val="333333"/>
          <w:lang w:eastAsia="pt-BR"/>
        </w:rPr>
      </w:pPr>
    </w:p>
    <w:p w14:paraId="05B3E293" w14:textId="77777777" w:rsidR="004A1D00" w:rsidRDefault="004A1D00" w:rsidP="00A21C19">
      <w:pPr>
        <w:spacing w:before="100" w:beforeAutospacing="1" w:after="100" w:afterAutospacing="1" w:line="240" w:lineRule="auto"/>
        <w:ind w:left="1215"/>
        <w:rPr>
          <w:rFonts w:eastAsia="Times New Roman" w:cs="Arial"/>
          <w:color w:val="333333"/>
          <w:lang w:eastAsia="pt-BR"/>
        </w:rPr>
      </w:pPr>
    </w:p>
    <w:p w14:paraId="6107C78A" w14:textId="77777777" w:rsidR="004A1D00" w:rsidRDefault="004A1D00" w:rsidP="00A21C19">
      <w:pPr>
        <w:spacing w:before="100" w:beforeAutospacing="1" w:after="100" w:afterAutospacing="1" w:line="240" w:lineRule="auto"/>
        <w:ind w:left="1215"/>
        <w:rPr>
          <w:rFonts w:eastAsia="Times New Roman" w:cs="Arial"/>
          <w:color w:val="333333"/>
          <w:lang w:eastAsia="pt-BR"/>
        </w:rPr>
      </w:pPr>
    </w:p>
    <w:p w14:paraId="027EE46F" w14:textId="4AF8E951" w:rsidR="00EF2FB1" w:rsidRPr="005C45D1" w:rsidRDefault="00EF2FB1" w:rsidP="00477B99">
      <w:pPr>
        <w:spacing w:before="100" w:beforeAutospacing="1" w:after="100" w:afterAutospacing="1" w:line="240" w:lineRule="auto"/>
        <w:ind w:left="1215"/>
        <w:jc w:val="both"/>
        <w:rPr>
          <w:rFonts w:eastAsia="Times New Roman" w:cs="Arial"/>
          <w:color w:val="333333"/>
          <w:lang w:eastAsia="pt-BR"/>
        </w:rPr>
      </w:pPr>
    </w:p>
    <w:p w14:paraId="2ED9B45C" w14:textId="77777777" w:rsidR="009F61C2" w:rsidRDefault="009F61C2" w:rsidP="00A21C19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333333"/>
          <w:lang w:eastAsia="pt-BR"/>
        </w:rPr>
      </w:pPr>
    </w:p>
    <w:p w14:paraId="39A5114E" w14:textId="77777777" w:rsidR="003D0862" w:rsidRDefault="003D0862" w:rsidP="00A21C19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333333"/>
          <w:lang w:eastAsia="pt-BR"/>
        </w:rPr>
      </w:pPr>
    </w:p>
    <w:p w14:paraId="590E2DFF" w14:textId="5303F156" w:rsidR="005C45D1" w:rsidRDefault="00A21C19" w:rsidP="00A21C19">
      <w:pPr>
        <w:spacing w:before="100" w:beforeAutospacing="1" w:after="100" w:afterAutospacing="1" w:line="240" w:lineRule="auto"/>
        <w:rPr>
          <w:rFonts w:eastAsia="Times New Roman" w:cs="Arial"/>
          <w:color w:val="333333"/>
          <w:lang w:eastAsia="pt-BR"/>
        </w:rPr>
      </w:pPr>
      <w:r>
        <w:rPr>
          <w:rFonts w:eastAsia="Times New Roman" w:cs="Arial"/>
          <w:b/>
          <w:bCs/>
          <w:color w:val="333333"/>
          <w:lang w:eastAsia="pt-BR"/>
        </w:rPr>
        <w:lastRenderedPageBreak/>
        <w:t>*</w:t>
      </w:r>
      <w:r w:rsidR="005C45D1" w:rsidRPr="005C45D1">
        <w:rPr>
          <w:rFonts w:eastAsia="Times New Roman" w:cs="Arial"/>
          <w:b/>
          <w:bCs/>
          <w:color w:val="333333"/>
          <w:lang w:eastAsia="pt-BR"/>
        </w:rPr>
        <w:t>Campo Produtor</w:t>
      </w:r>
      <w:r w:rsidR="005C45D1" w:rsidRPr="005C45D1">
        <w:rPr>
          <w:rFonts w:eastAsia="Times New Roman" w:cs="Arial"/>
          <w:color w:val="333333"/>
          <w:lang w:eastAsia="pt-BR"/>
        </w:rPr>
        <w:t xml:space="preserve"> </w:t>
      </w:r>
      <w:r w:rsidR="005C45D1" w:rsidRPr="005C45D1">
        <w:rPr>
          <w:rFonts w:eastAsia="Times New Roman" w:cs="Arial"/>
          <w:color w:val="333333"/>
          <w:lang w:eastAsia="pt-BR"/>
        </w:rPr>
        <w:br/>
        <w:t xml:space="preserve">Este campo substitui os campos </w:t>
      </w:r>
      <w:r w:rsidR="005C45D1" w:rsidRPr="005C45D1">
        <w:rPr>
          <w:rFonts w:eastAsia="Times New Roman" w:cs="Arial"/>
          <w:b/>
          <w:bCs/>
          <w:color w:val="333333"/>
          <w:lang w:eastAsia="pt-BR"/>
        </w:rPr>
        <w:t>Empresa</w:t>
      </w:r>
      <w:r w:rsidR="005C45D1" w:rsidRPr="005C45D1">
        <w:rPr>
          <w:rFonts w:eastAsia="Times New Roman" w:cs="Arial"/>
          <w:color w:val="333333"/>
          <w:lang w:eastAsia="pt-BR"/>
        </w:rPr>
        <w:t xml:space="preserve"> e </w:t>
      </w:r>
      <w:r w:rsidR="005C45D1" w:rsidRPr="005C45D1">
        <w:rPr>
          <w:rFonts w:eastAsia="Times New Roman" w:cs="Arial"/>
          <w:b/>
          <w:bCs/>
          <w:color w:val="333333"/>
          <w:lang w:eastAsia="pt-BR"/>
        </w:rPr>
        <w:t>Filial</w:t>
      </w:r>
      <w:r w:rsidR="005C45D1" w:rsidRPr="005C45D1">
        <w:rPr>
          <w:rFonts w:eastAsia="Times New Roman" w:cs="Arial"/>
          <w:color w:val="333333"/>
          <w:lang w:eastAsia="pt-BR"/>
        </w:rPr>
        <w:t xml:space="preserve"> na tela de Livro Caixa do Produtor Rural (F603LPR). O objetivo desta mudança é abrir a geração do arquivo por Produtor, uma vez </w:t>
      </w:r>
      <w:proofErr w:type="gramStart"/>
      <w:r w:rsidR="005C45D1" w:rsidRPr="005C45D1">
        <w:rPr>
          <w:rFonts w:eastAsia="Times New Roman" w:cs="Arial"/>
          <w:color w:val="333333"/>
          <w:lang w:eastAsia="pt-BR"/>
        </w:rPr>
        <w:t>que  pode</w:t>
      </w:r>
      <w:proofErr w:type="gramEnd"/>
      <w:r w:rsidR="005C45D1" w:rsidRPr="005C45D1">
        <w:rPr>
          <w:rFonts w:eastAsia="Times New Roman" w:cs="Arial"/>
          <w:color w:val="333333"/>
          <w:lang w:eastAsia="pt-BR"/>
        </w:rPr>
        <w:t xml:space="preserve"> estar vinculado à várias empresas, e assim, gerando o arquivo por Produtor e não por Empresa/Filial.</w:t>
      </w:r>
    </w:p>
    <w:p w14:paraId="100767E8" w14:textId="67B91215" w:rsidR="00A21C19" w:rsidRDefault="00F51EE8" w:rsidP="00A21C19">
      <w:pPr>
        <w:spacing w:before="100" w:beforeAutospacing="1" w:after="100" w:afterAutospacing="1" w:line="240" w:lineRule="auto"/>
        <w:rPr>
          <w:noProof/>
        </w:rPr>
      </w:pPr>
      <w:r>
        <w:rPr>
          <w:noProof/>
        </w:rPr>
        <w:drawing>
          <wp:inline distT="0" distB="0" distL="0" distR="0" wp14:anchorId="0183DE08" wp14:editId="149B9A9E">
            <wp:extent cx="5400040" cy="2969895"/>
            <wp:effectExtent l="0" t="0" r="0" b="190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6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7AEDB" w14:textId="0D84B075" w:rsidR="00841979" w:rsidRDefault="00841979" w:rsidP="00A21C19">
      <w:pPr>
        <w:spacing w:before="100" w:beforeAutospacing="1" w:after="100" w:afterAutospacing="1" w:line="240" w:lineRule="auto"/>
        <w:rPr>
          <w:noProof/>
        </w:rPr>
      </w:pPr>
      <w:r>
        <w:rPr>
          <w:noProof/>
        </w:rPr>
        <w:t>As movimentações serão listadas no registro Q100 – Baixas por compensação e movimentações por pagamento.</w:t>
      </w:r>
    </w:p>
    <w:p w14:paraId="0BEFB344" w14:textId="052578C7" w:rsidR="00F51EE8" w:rsidRDefault="00F51EE8" w:rsidP="00A21C19">
      <w:pPr>
        <w:spacing w:before="100" w:beforeAutospacing="1" w:after="100" w:afterAutospacing="1" w:line="240" w:lineRule="auto"/>
        <w:rPr>
          <w:rFonts w:eastAsia="Times New Roman" w:cs="Arial"/>
          <w:color w:val="333333"/>
          <w:lang w:eastAsia="pt-BR"/>
        </w:rPr>
      </w:pPr>
      <w:r>
        <w:rPr>
          <w:noProof/>
        </w:rPr>
        <w:drawing>
          <wp:inline distT="0" distB="0" distL="0" distR="0" wp14:anchorId="09970DD0" wp14:editId="50FAC4F0">
            <wp:extent cx="5400040" cy="3127375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D932B" w14:textId="07FC1040" w:rsidR="005C45D1" w:rsidRDefault="005C45D1"/>
    <w:p w14:paraId="6C082E6E" w14:textId="10EA213C" w:rsidR="003D0862" w:rsidRDefault="003D0862"/>
    <w:p w14:paraId="0109A43D" w14:textId="77777777" w:rsidR="003D0862" w:rsidRDefault="003D0862"/>
    <w:p w14:paraId="01202964" w14:textId="35E91EF3" w:rsidR="00516ECE" w:rsidRDefault="00516ECE" w:rsidP="00516ECE">
      <w:bookmarkStart w:id="0" w:name="_GoBack"/>
      <w:bookmarkEnd w:id="0"/>
      <w:r>
        <w:lastRenderedPageBreak/>
        <w:t>Para maiores informações acessar o site da Receita Federal:</w:t>
      </w:r>
    </w:p>
    <w:p w14:paraId="49E0981A" w14:textId="77777777" w:rsidR="00516ECE" w:rsidRDefault="00D43825" w:rsidP="00516ECE">
      <w:hyperlink r:id="rId13" w:history="1">
        <w:r w:rsidR="00516ECE">
          <w:rPr>
            <w:rStyle w:val="Hyperlink"/>
          </w:rPr>
          <w:t>http://receita.economia.gov.br/orientacao/tributaria/declaracoes-e-demonstrativos/lcdpr-livro-caixa-digital-do-produtor-rural</w:t>
        </w:r>
      </w:hyperlink>
    </w:p>
    <w:p w14:paraId="4837EED2" w14:textId="77777777" w:rsidR="00516ECE" w:rsidRDefault="00516ECE" w:rsidP="00516ECE">
      <w:r>
        <w:t xml:space="preserve">Manual de Preenchimento do Livro Caixa Digital do Produtor </w:t>
      </w:r>
      <w:proofErr w:type="gramStart"/>
      <w:r>
        <w:t>Rural(</w:t>
      </w:r>
      <w:proofErr w:type="gramEnd"/>
      <w:r>
        <w:t>LCDPR)-</w:t>
      </w:r>
      <w:r w:rsidRPr="008444F2">
        <w:t xml:space="preserve"> </w:t>
      </w:r>
      <w:r>
        <w:t xml:space="preserve">Este Manual de Preenchimento refere-se ao leiaute </w:t>
      </w:r>
      <w:r w:rsidRPr="005C45D1">
        <w:rPr>
          <w:b/>
          <w:bCs/>
        </w:rPr>
        <w:t>1.3 do LCDPR</w:t>
      </w:r>
      <w:r>
        <w:t>, válido para as situações normais e especiais a partir do ano-calendário de 2019.</w:t>
      </w:r>
    </w:p>
    <w:p w14:paraId="24D1B745" w14:textId="77777777" w:rsidR="00516ECE" w:rsidRDefault="00D43825" w:rsidP="00516ECE">
      <w:hyperlink r:id="rId14" w:history="1">
        <w:r w:rsidR="00516ECE">
          <w:rPr>
            <w:rStyle w:val="Hyperlink"/>
          </w:rPr>
          <w:t>http://receita.economia.gov.br/orientacao/tributaria/declaracoes-e-demonstrativos/lcdpr-livro-caixa-digital-do-produtor-rural/manual-de-preenchimento-do-lcdpr-1-3</w:t>
        </w:r>
      </w:hyperlink>
    </w:p>
    <w:p w14:paraId="1C70A8C3" w14:textId="77777777" w:rsidR="00516ECE" w:rsidRDefault="00516ECE" w:rsidP="00516ECE">
      <w:r>
        <w:t>Perguntas- Respostas mais frequentes:</w:t>
      </w:r>
    </w:p>
    <w:p w14:paraId="2906FA63" w14:textId="77777777" w:rsidR="00516ECE" w:rsidRDefault="00D43825" w:rsidP="00516ECE">
      <w:hyperlink r:id="rId15" w:history="1">
        <w:r w:rsidR="00516ECE">
          <w:rPr>
            <w:rStyle w:val="Hyperlink"/>
          </w:rPr>
          <w:t>http://receita.economia.gov.br/orientacao/tributaria/declaracoes-e-demonstrativos/lcdpr-livro-caixa-digital-do-produtor-rural/perguntas-e-respostas-livro-caixa-digital-do-produtor-rural-lcdpr.pdf</w:t>
        </w:r>
      </w:hyperlink>
    </w:p>
    <w:p w14:paraId="77C39D67" w14:textId="77777777" w:rsidR="005C45D1" w:rsidRDefault="005C45D1"/>
    <w:sectPr w:rsidR="005C45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F4353"/>
    <w:multiLevelType w:val="multilevel"/>
    <w:tmpl w:val="1238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062100"/>
    <w:multiLevelType w:val="multilevel"/>
    <w:tmpl w:val="79B4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1"/>
    <w:lvlOverride w:ilvl="0">
      <w:startOverride w:val="6"/>
    </w:lvlOverride>
  </w:num>
  <w:num w:numId="7">
    <w:abstractNumId w:val="1"/>
    <w:lvlOverride w:ilvl="0">
      <w:startOverride w:val="7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2"/>
    </w:lvlOverride>
  </w:num>
  <w:num w:numId="10">
    <w:abstractNumId w:val="0"/>
    <w:lvlOverride w:ilvl="0">
      <w:startOverride w:val="3"/>
    </w:lvlOverride>
  </w:num>
  <w:num w:numId="11">
    <w:abstractNumId w:val="0"/>
    <w:lvlOverride w:ilvl="0">
      <w:startOverride w:val="4"/>
    </w:lvlOverride>
  </w:num>
  <w:num w:numId="12">
    <w:abstractNumId w:val="0"/>
    <w:lvlOverride w:ilvl="0">
      <w:startOverride w:val="5"/>
    </w:lvlOverride>
  </w:num>
  <w:num w:numId="13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36"/>
    <w:rsid w:val="000C3387"/>
    <w:rsid w:val="00151CD7"/>
    <w:rsid w:val="002503D7"/>
    <w:rsid w:val="002C4D18"/>
    <w:rsid w:val="002E2560"/>
    <w:rsid w:val="003001AC"/>
    <w:rsid w:val="00357E78"/>
    <w:rsid w:val="003D0862"/>
    <w:rsid w:val="00477B99"/>
    <w:rsid w:val="004A1D00"/>
    <w:rsid w:val="004C4307"/>
    <w:rsid w:val="00516ECE"/>
    <w:rsid w:val="005C45D1"/>
    <w:rsid w:val="0062248C"/>
    <w:rsid w:val="007429FD"/>
    <w:rsid w:val="00841979"/>
    <w:rsid w:val="008444F2"/>
    <w:rsid w:val="00871B36"/>
    <w:rsid w:val="008E33DF"/>
    <w:rsid w:val="00912D48"/>
    <w:rsid w:val="00996FDC"/>
    <w:rsid w:val="009D4B57"/>
    <w:rsid w:val="009F61C2"/>
    <w:rsid w:val="009F71C0"/>
    <w:rsid w:val="00A21C19"/>
    <w:rsid w:val="00AB5051"/>
    <w:rsid w:val="00B04DAF"/>
    <w:rsid w:val="00B31296"/>
    <w:rsid w:val="00BC02E2"/>
    <w:rsid w:val="00C14193"/>
    <w:rsid w:val="00D43825"/>
    <w:rsid w:val="00E247C3"/>
    <w:rsid w:val="00E84787"/>
    <w:rsid w:val="00EF2FB1"/>
    <w:rsid w:val="00F5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79D1"/>
  <w15:chartTrackingRefBased/>
  <w15:docId w15:val="{A9A6A669-37B3-4076-BD19-D563DA89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444F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F2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receita.economia.gov.br/orientacao/tributaria/declaracoes-e-demonstrativos/lcdpr-livro-caixa-digital-do-produtor-rur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receita.economia.gov.br/orientacao/tributaria/declaracoes-e-demonstrativos/lcdpr-livro-caixa-digital-do-produtor-rural/perguntas-e-respostas-livro-caixa-digital-do-produtor-rural-lcdpr.pdf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receita.economia.gov.br/orientacao/tributaria/declaracoes-e-demonstrativos/lcdpr-livro-caixa-digital-do-produtor-rural/manual-de-preenchimento-do-lcdpr-1-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8</Pages>
  <Words>1053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Luciana.Braatz</dc:creator>
  <cp:keywords/>
  <dc:description/>
  <cp:lastModifiedBy>Luciana.Braatz</cp:lastModifiedBy>
  <cp:revision>8</cp:revision>
  <dcterms:created xsi:type="dcterms:W3CDTF">2020-04-16T21:52:00Z</dcterms:created>
  <dcterms:modified xsi:type="dcterms:W3CDTF">2020-04-17T10:47:00Z</dcterms:modified>
</cp:coreProperties>
</file>