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4876"/>
      </w:tblGrid>
      <w:tr w:rsidR="00485D36" w:rsidRPr="00485D36" w:rsidTr="00485D36">
        <w:trPr>
          <w:tblCellSpacing w:w="0" w:type="dxa"/>
        </w:trPr>
        <w:tc>
          <w:tcPr>
            <w:tcW w:w="750" w:type="pct"/>
            <w:shd w:val="clear" w:color="auto" w:fill="FFFEE8"/>
            <w:noWrap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485D36" w:rsidRPr="00485D36" w:rsidRDefault="00485D36" w:rsidP="00485D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  <w:tc>
          <w:tcPr>
            <w:tcW w:w="1000" w:type="pct"/>
            <w:shd w:val="clear" w:color="auto" w:fill="FFFEE8"/>
            <w:noWrap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485D36" w:rsidRPr="00485D36" w:rsidRDefault="00485D36" w:rsidP="00485D3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</w:tbl>
    <w:p w:rsidR="00F66CFF" w:rsidRDefault="00010D50" w:rsidP="00F66CFF">
      <w:pPr>
        <w:spacing w:after="0" w:line="240" w:lineRule="auto"/>
      </w:pPr>
      <w:r>
        <w:t>Bom dia!</w:t>
      </w:r>
    </w:p>
    <w:p w:rsidR="00010D50" w:rsidRDefault="00010D50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  <w:r>
        <w:t xml:space="preserve">1. </w:t>
      </w:r>
      <w:r w:rsidR="00E43536">
        <w:t>Antes de realizar os procedimentos abaixo, fazer</w:t>
      </w:r>
      <w:r>
        <w:t xml:space="preserve"> um backup da base por questões de segurança;</w:t>
      </w:r>
    </w:p>
    <w:p w:rsidR="00F66CFF" w:rsidRDefault="00F66CFF" w:rsidP="00F66CFF">
      <w:pPr>
        <w:spacing w:after="0" w:line="240" w:lineRule="auto"/>
      </w:pPr>
      <w:r>
        <w:t>2.  Acessar o CBDS;</w:t>
      </w:r>
    </w:p>
    <w:p w:rsidR="00F66CFF" w:rsidRDefault="00F66CFF" w:rsidP="00F66CFF">
      <w:pPr>
        <w:spacing w:after="0" w:line="240" w:lineRule="auto"/>
      </w:pPr>
      <w:r>
        <w:t>3.  Conectar na base;</w:t>
      </w:r>
    </w:p>
    <w:p w:rsidR="00F66CFF" w:rsidRDefault="00F66CFF" w:rsidP="00F66CFF">
      <w:pPr>
        <w:spacing w:after="0" w:line="240" w:lineRule="auto"/>
      </w:pPr>
      <w:r>
        <w:t>4.  Localizar o item ‘</w:t>
      </w:r>
      <w:proofErr w:type="spellStart"/>
      <w:r>
        <w:t>Stored</w:t>
      </w:r>
      <w:proofErr w:type="spellEnd"/>
      <w:r>
        <w:t xml:space="preserve"> Procedures’;</w:t>
      </w:r>
    </w:p>
    <w:p w:rsidR="00F66CFF" w:rsidRDefault="00F66CFF" w:rsidP="00F66CFF">
      <w:pPr>
        <w:spacing w:after="0" w:line="240" w:lineRule="auto"/>
      </w:pPr>
      <w:r>
        <w:t>5.  Clicar na opção ‘Enviar para’;</w:t>
      </w:r>
    </w:p>
    <w:p w:rsidR="00F66CFF" w:rsidRDefault="00F66CFF" w:rsidP="00F66CFF">
      <w:pPr>
        <w:spacing w:after="0" w:line="240" w:lineRule="auto"/>
      </w:pPr>
      <w:r>
        <w:t>6.  Clicar na opção ‘Executar’;</w:t>
      </w:r>
    </w:p>
    <w:p w:rsidR="00F66CFF" w:rsidRDefault="00F66CFF" w:rsidP="00F66CFF">
      <w:pPr>
        <w:spacing w:after="0" w:line="240" w:lineRule="auto"/>
      </w:pPr>
      <w:r>
        <w:t>7.  Clicar na opção ‘Sim’;</w:t>
      </w:r>
    </w:p>
    <w:p w:rsidR="00F66CFF" w:rsidRDefault="00F66CFF" w:rsidP="00F66CFF">
      <w:pPr>
        <w:spacing w:after="0" w:line="240" w:lineRule="auto"/>
      </w:pPr>
      <w:r>
        <w:t>8.  Aguardar a geração das ‘</w:t>
      </w:r>
      <w:proofErr w:type="spellStart"/>
      <w:r>
        <w:t>Stored</w:t>
      </w:r>
      <w:proofErr w:type="spellEnd"/>
      <w:r>
        <w:t xml:space="preserve"> Procedures’;</w:t>
      </w:r>
    </w:p>
    <w:p w:rsidR="00F66CFF" w:rsidRDefault="00F66CFF" w:rsidP="00F66CFF">
      <w:pPr>
        <w:spacing w:after="0" w:line="240" w:lineRule="auto"/>
      </w:pPr>
      <w:r>
        <w:t>9.  Após ser concluída com sucesso, clicar na opção ‘OK’;</w:t>
      </w:r>
    </w:p>
    <w:p w:rsidR="00F66CFF" w:rsidRDefault="00F66CFF" w:rsidP="00F66CFF">
      <w:pPr>
        <w:spacing w:after="0" w:line="240" w:lineRule="auto"/>
      </w:pPr>
      <w:r>
        <w:t xml:space="preserve">10. Acessar o </w:t>
      </w:r>
      <w:proofErr w:type="gramStart"/>
      <w:r>
        <w:t>menu</w:t>
      </w:r>
      <w:proofErr w:type="gramEnd"/>
      <w:r>
        <w:t xml:space="preserve"> ‘Ferramentas’;</w:t>
      </w:r>
    </w:p>
    <w:p w:rsidR="00F66CFF" w:rsidRDefault="00F66CFF" w:rsidP="00F66CFF">
      <w:pPr>
        <w:spacing w:after="0" w:line="240" w:lineRule="auto"/>
      </w:pPr>
      <w:r>
        <w:t>11. Selecionar a opção ‘Alterar Tabelas’;</w:t>
      </w:r>
    </w:p>
    <w:p w:rsidR="00F66CFF" w:rsidRDefault="00F66CFF" w:rsidP="00F66CFF">
      <w:pPr>
        <w:spacing w:after="0" w:line="240" w:lineRule="auto"/>
        <w:rPr>
          <w:noProof/>
          <w:lang w:eastAsia="pt-BR"/>
        </w:rPr>
      </w:pPr>
      <w:r>
        <w:t>12. Selecionar todas as tabelas para o lado direto da tela em ‘Tabelas Selecionadas’, conforme a figura abaixo:</w:t>
      </w:r>
    </w:p>
    <w:p w:rsidR="00F66CFF" w:rsidRDefault="00F66CFF" w:rsidP="00F66CF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3524250" cy="3013100"/>
            <wp:effectExtent l="19050" t="0" r="0" b="0"/>
            <wp:docPr id="33" name="Imagem 0" descr="ScreenShot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01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944" cy="301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CFF" w:rsidRDefault="00F66CFF" w:rsidP="00F66CFF">
      <w:pPr>
        <w:spacing w:after="0" w:line="240" w:lineRule="auto"/>
      </w:pPr>
      <w:r>
        <w:t>13. No item ‘Objetos’, selecionar a opção ‘Trigger’, conforme a figura abaixo:</w:t>
      </w:r>
    </w:p>
    <w:p w:rsidR="00F66CFF" w:rsidRDefault="00F66CFF" w:rsidP="00F66CF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3421878" cy="2952750"/>
            <wp:effectExtent l="19050" t="0" r="7122" b="0"/>
            <wp:docPr id="34" name="Imagem 1" descr="ScreenShot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0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1878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  <w:r>
        <w:t>14. No item ‘Comando’, selecionar a opção ‘Recriar’, conforme a figura abaixo:</w:t>
      </w:r>
    </w:p>
    <w:p w:rsidR="00F66CFF" w:rsidRDefault="00F66CFF" w:rsidP="00F66CF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3552345" cy="3086100"/>
            <wp:effectExtent l="19050" t="0" r="0" b="0"/>
            <wp:docPr id="35" name="Imagem 2" descr="ScreenShot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01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34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  <w:r>
        <w:t>15. No ‘Destino’, selecionar a opção ‘Executar no banco, conforme a figura abaixo:</w:t>
      </w: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3651437" cy="3267075"/>
            <wp:effectExtent l="19050" t="0" r="6163" b="0"/>
            <wp:docPr id="36" name="Imagem 3" descr="ScreenShot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1437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CFF" w:rsidRDefault="00F66CFF" w:rsidP="00F66CFF">
      <w:pPr>
        <w:spacing w:after="0" w:line="240" w:lineRule="auto"/>
      </w:pPr>
    </w:p>
    <w:p w:rsidR="00F66CFF" w:rsidRDefault="00F66CFF" w:rsidP="00F66CFF">
      <w:pPr>
        <w:spacing w:after="0" w:line="240" w:lineRule="auto"/>
      </w:pPr>
      <w:r>
        <w:t>16. Clicar na opção ‘Processar’;</w:t>
      </w:r>
    </w:p>
    <w:p w:rsidR="00F66CFF" w:rsidRDefault="00F66CFF" w:rsidP="00F66CFF">
      <w:pPr>
        <w:spacing w:after="0" w:line="240" w:lineRule="auto"/>
      </w:pPr>
      <w:r>
        <w:t>17. Aguardar;</w:t>
      </w:r>
    </w:p>
    <w:p w:rsidR="00F66CFF" w:rsidRDefault="00F66CFF" w:rsidP="00F66CFF">
      <w:pPr>
        <w:spacing w:after="0" w:line="240" w:lineRule="auto"/>
      </w:pPr>
      <w:r>
        <w:t>18.  Após o término realizar a apuração deste colaborador novamente;</w:t>
      </w:r>
    </w:p>
    <w:p w:rsidR="00F66CFF" w:rsidRDefault="00F66CFF" w:rsidP="00F66CFF">
      <w:pPr>
        <w:spacing w:after="0" w:line="240" w:lineRule="auto"/>
      </w:pPr>
      <w:r>
        <w:t xml:space="preserve">19. Caso o problema persistir, favor nos enviar o log do </w:t>
      </w:r>
      <w:proofErr w:type="spellStart"/>
      <w:proofErr w:type="gramStart"/>
      <w:r>
        <w:t>SQLMon</w:t>
      </w:r>
      <w:proofErr w:type="spellEnd"/>
      <w:proofErr w:type="gramEnd"/>
      <w:r>
        <w:t>;</w:t>
      </w:r>
    </w:p>
    <w:p w:rsidR="00F66CFF" w:rsidRDefault="00F66CFF" w:rsidP="00F66CFF">
      <w:pPr>
        <w:spacing w:after="0" w:line="240" w:lineRule="auto"/>
      </w:pPr>
    </w:p>
    <w:p w:rsidR="007832BC" w:rsidRDefault="007832BC">
      <w:bookmarkStart w:id="0" w:name="_GoBack"/>
      <w:bookmarkEnd w:id="0"/>
    </w:p>
    <w:sectPr w:rsidR="007832BC" w:rsidSect="00783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6CFF"/>
    <w:rsid w:val="00010D50"/>
    <w:rsid w:val="00287861"/>
    <w:rsid w:val="00485D36"/>
    <w:rsid w:val="00656CD1"/>
    <w:rsid w:val="007832BC"/>
    <w:rsid w:val="00C55DA2"/>
    <w:rsid w:val="00E045E0"/>
    <w:rsid w:val="00E21350"/>
    <w:rsid w:val="00E43536"/>
    <w:rsid w:val="00F6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870</Characters>
  <Application>Microsoft Office Word</Application>
  <DocSecurity>0</DocSecurity>
  <Lines>7</Lines>
  <Paragraphs>2</Paragraphs>
  <ScaleCrop>false</ScaleCrop>
  <Company>Senior Sistemas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Suellen.Emil</dc:creator>
  <cp:keywords/>
  <dc:description/>
  <cp:lastModifiedBy>Suellen.Emil</cp:lastModifiedBy>
  <cp:revision>10</cp:revision>
  <dcterms:created xsi:type="dcterms:W3CDTF">2011-02-07T10:38:00Z</dcterms:created>
  <dcterms:modified xsi:type="dcterms:W3CDTF">2013-05-20T14:02:00Z</dcterms:modified>
</cp:coreProperties>
</file>